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B8D" w:rsidRPr="00107B8D" w:rsidRDefault="00107B8D" w:rsidP="00107B8D">
      <w:pPr>
        <w:pageBreakBefore/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07B8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Информационное письмо для участников </w:t>
      </w:r>
      <w:r w:rsidRPr="00107B8D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IX</w:t>
      </w:r>
      <w:r w:rsidRPr="00107B8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региональной олимпиады </w:t>
      </w:r>
    </w:p>
    <w:p w:rsidR="00107B8D" w:rsidRPr="00107B8D" w:rsidRDefault="00107B8D" w:rsidP="00107B8D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07B8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 краеведению школьников Санкт-Петербурга</w:t>
      </w:r>
    </w:p>
    <w:p w:rsidR="00107B8D" w:rsidRPr="00107B8D" w:rsidRDefault="00107B8D" w:rsidP="00107B8D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07B8D" w:rsidRPr="00107B8D" w:rsidRDefault="00107B8D" w:rsidP="00107B8D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7B8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 Порядок проведения олимпиады.</w:t>
      </w:r>
    </w:p>
    <w:p w:rsidR="00107B8D" w:rsidRPr="00107B8D" w:rsidRDefault="00107B8D" w:rsidP="00107B8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7B8D">
        <w:rPr>
          <w:rFonts w:ascii="Times New Roman" w:eastAsia="Times New Roman" w:hAnsi="Times New Roman" w:cs="Times New Roman"/>
          <w:sz w:val="24"/>
          <w:szCs w:val="24"/>
          <w:lang w:eastAsia="zh-CN"/>
        </w:rPr>
        <w:t>Олимпиада проводится параллельно для двух возрастов учащихся в разном формате: 8</w:t>
      </w:r>
      <w:r w:rsidRPr="00107B8D">
        <w:rPr>
          <w:rFonts w:ascii="Times New Roman" w:eastAsia="Times New Roman" w:hAnsi="Times New Roman" w:cs="Times New Roman"/>
          <w:sz w:val="24"/>
          <w:szCs w:val="24"/>
          <w:lang w:eastAsia="zh-CN"/>
        </w:rPr>
        <w:noBreakHyphen/>
        <w:t>9 классов и 8</w:t>
      </w:r>
      <w:r w:rsidRPr="00107B8D">
        <w:rPr>
          <w:rFonts w:ascii="Times New Roman" w:eastAsia="Times New Roman" w:hAnsi="Times New Roman" w:cs="Times New Roman"/>
          <w:sz w:val="24"/>
          <w:szCs w:val="24"/>
          <w:lang w:eastAsia="zh-CN"/>
        </w:rPr>
        <w:noBreakHyphen/>
        <w:t xml:space="preserve">11 классов. Учащиеся 8 и 9 классов имею право участвовать только в одном из двух потоков олимпиады. </w:t>
      </w:r>
    </w:p>
    <w:p w:rsidR="00107B8D" w:rsidRPr="00107B8D" w:rsidRDefault="00107B8D" w:rsidP="00107B8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7B8D">
        <w:rPr>
          <w:rFonts w:ascii="Times New Roman" w:eastAsia="Times New Roman" w:hAnsi="Times New Roman" w:cs="Times New Roman"/>
          <w:sz w:val="24"/>
          <w:szCs w:val="24"/>
          <w:lang w:eastAsia="zh-CN"/>
        </w:rPr>
        <w:t>Для участия во всех турах олимпиады необходимо наличие документа, удостоверяющего личность участника (паспорта или, при отсутствии паспорта, свидетельства о рождении, ученического билета).</w:t>
      </w:r>
    </w:p>
    <w:p w:rsidR="00107B8D" w:rsidRPr="00107B8D" w:rsidRDefault="00107B8D" w:rsidP="00107B8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07B8D" w:rsidRPr="00107B8D" w:rsidRDefault="00107B8D" w:rsidP="00107B8D">
      <w:pPr>
        <w:tabs>
          <w:tab w:val="left" w:pos="72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107B8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 Региональная олимпиада по краеведению школьников Санкт-Петербурга (8</w:t>
      </w:r>
      <w:r w:rsidRPr="00107B8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noBreakHyphen/>
        <w:t xml:space="preserve">9 классы). </w:t>
      </w:r>
      <w:r w:rsidRPr="00107B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Для 8–9 классов региональная олимпиада является восприемницей конкурса «Олимпиадный марафон», который проводился с 2007 года СПб АППО при поддержке фонда Д. С. Лихачева, Союза краеведов Санкт-Петербурга, РГПУ им. А. И. Герцена, </w:t>
      </w:r>
      <w:proofErr w:type="gramStart"/>
      <w:r w:rsidRPr="00107B8D">
        <w:rPr>
          <w:rFonts w:ascii="Times New Roman" w:eastAsia="Times New Roman" w:hAnsi="Times New Roman" w:cs="Times New Roman"/>
          <w:sz w:val="24"/>
          <w:szCs w:val="24"/>
          <w:lang w:eastAsia="zh-CN"/>
        </w:rPr>
        <w:t>СПб ГУ</w:t>
      </w:r>
      <w:proofErr w:type="gramEnd"/>
      <w:r w:rsidRPr="00107B8D">
        <w:rPr>
          <w:rFonts w:ascii="Times New Roman" w:eastAsia="Times New Roman" w:hAnsi="Times New Roman" w:cs="Times New Roman"/>
          <w:sz w:val="24"/>
          <w:szCs w:val="24"/>
          <w:lang w:eastAsia="zh-CN"/>
        </w:rPr>
        <w:t>, Российской Правовой академии Министерства юстиции (Северо-Западный филиал).</w:t>
      </w:r>
    </w:p>
    <w:p w:rsidR="00107B8D" w:rsidRPr="00107B8D" w:rsidRDefault="00107B8D" w:rsidP="00107B8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107B8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2.1. Сроки проведения региональной олимпиады по краеведению для учащихся </w:t>
      </w:r>
    </w:p>
    <w:p w:rsidR="00107B8D" w:rsidRPr="00107B8D" w:rsidRDefault="00107B8D" w:rsidP="00107B8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107B8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8–9 классов:</w:t>
      </w:r>
    </w:p>
    <w:p w:rsidR="00107B8D" w:rsidRPr="00107B8D" w:rsidRDefault="00107B8D" w:rsidP="00107B8D">
      <w:pPr>
        <w:widowControl w:val="0"/>
        <w:tabs>
          <w:tab w:val="left" w:pos="284"/>
          <w:tab w:val="left" w:pos="360"/>
          <w:tab w:val="left" w:pos="93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107B8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Школьный этап</w:t>
      </w:r>
      <w:r w:rsidRPr="00107B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декабрь–январь (проводится на базе образовательных учреждений Санкт-Петербурга);</w:t>
      </w:r>
    </w:p>
    <w:p w:rsidR="00107B8D" w:rsidRPr="00107B8D" w:rsidRDefault="00107B8D" w:rsidP="00107B8D">
      <w:pPr>
        <w:widowControl w:val="0"/>
        <w:tabs>
          <w:tab w:val="left" w:pos="284"/>
          <w:tab w:val="left" w:pos="360"/>
          <w:tab w:val="left" w:pos="93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7B8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Районный этап</w:t>
      </w:r>
      <w:r w:rsidRPr="00107B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февраль–март (на базе ИМЦ районов или районных учреждений дополнительного образования детей);</w:t>
      </w:r>
    </w:p>
    <w:p w:rsidR="00107B8D" w:rsidRPr="00107B8D" w:rsidRDefault="00107B8D" w:rsidP="00107B8D">
      <w:pPr>
        <w:tabs>
          <w:tab w:val="left" w:pos="708"/>
          <w:tab w:val="left" w:pos="93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7B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Организатором районного тура олимпиады является оргкомитет, возглавляемый методистом Информационно-методического центра/председателем МО учителей истории и культуры Санкт-Петербурга или методистом по краеведению районного учреждения дополнительного образования школьников. Оргкомитет, методическая комиссия и жюри районного этапа должны быть утверждены директором ИМЦ или учреждения дополнительного образования школьников. Районный этап проводится по аналогии с региональным этапом и включает конкурсные испытания, направленные на выявление уровня краеведческих знаний школьников (в пределах базовых программ учебного предмета «История и культура Санкт-Петербурга»); </w:t>
      </w:r>
      <w:proofErr w:type="spellStart"/>
      <w:r w:rsidRPr="00107B8D">
        <w:rPr>
          <w:rFonts w:ascii="Times New Roman" w:eastAsia="Times New Roman" w:hAnsi="Times New Roman" w:cs="Times New Roman"/>
          <w:sz w:val="24"/>
          <w:szCs w:val="24"/>
          <w:lang w:eastAsia="zh-CN"/>
        </w:rPr>
        <w:t>сформированности</w:t>
      </w:r>
      <w:proofErr w:type="spellEnd"/>
      <w:r w:rsidRPr="00107B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умения работать с различными письменными краеведческими источниками (справочники, энциклопедии, путеводители и пр.); </w:t>
      </w:r>
      <w:proofErr w:type="spellStart"/>
      <w:r w:rsidRPr="00107B8D">
        <w:rPr>
          <w:rFonts w:ascii="Times New Roman" w:eastAsia="Times New Roman" w:hAnsi="Times New Roman" w:cs="Times New Roman"/>
          <w:sz w:val="24"/>
          <w:szCs w:val="24"/>
          <w:lang w:eastAsia="zh-CN"/>
        </w:rPr>
        <w:t>сформированности</w:t>
      </w:r>
      <w:proofErr w:type="spellEnd"/>
      <w:r w:rsidRPr="00107B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умения исследовать памятники истории и культуры Санкт-Петербурга (здания, мемориальные комплексы, памятные знаки, предметы музейных коллекций), «считывать» информацию, которую несут материальные объекты культурного наследия города.  </w:t>
      </w:r>
    </w:p>
    <w:p w:rsidR="00107B8D" w:rsidRPr="00107B8D" w:rsidRDefault="00107B8D" w:rsidP="00107B8D">
      <w:pPr>
        <w:tabs>
          <w:tab w:val="left" w:pos="708"/>
          <w:tab w:val="left" w:pos="93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7B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Участники  из образовательных учреждений районов, в которых не проходит районный этап олимпиады, могут принять участие в  отборочном туре на базе ГБНОУ «СПБ ГДТЮ». Для этого необходимо до </w:t>
      </w:r>
      <w:r w:rsidRPr="00107B8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 февраля 2020 года</w:t>
      </w:r>
      <w:r w:rsidRPr="00107B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отправить заявки на участие в отборочном этапе на </w:t>
      </w:r>
      <w:r w:rsidRPr="00107B8D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e</w:t>
      </w:r>
      <w:r w:rsidRPr="00107B8D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107B8D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mail</w:t>
      </w:r>
      <w:r w:rsidRPr="00107B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proofErr w:type="spellStart"/>
      <w:r w:rsidRPr="00107B8D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spb</w:t>
      </w:r>
      <w:proofErr w:type="spellEnd"/>
      <w:r w:rsidRPr="00107B8D">
        <w:rPr>
          <w:rFonts w:ascii="Times New Roman" w:eastAsia="Times New Roman" w:hAnsi="Times New Roman" w:cs="Times New Roman"/>
          <w:sz w:val="24"/>
          <w:szCs w:val="24"/>
          <w:lang w:eastAsia="zh-CN"/>
        </w:rPr>
        <w:t>_</w:t>
      </w:r>
      <w:proofErr w:type="spellStart"/>
      <w:r w:rsidRPr="00107B8D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kraeved</w:t>
      </w:r>
      <w:proofErr w:type="spellEnd"/>
      <w:r w:rsidRPr="00107B8D">
        <w:rPr>
          <w:rFonts w:ascii="Times New Roman" w:eastAsia="Times New Roman" w:hAnsi="Times New Roman" w:cs="Times New Roman"/>
          <w:sz w:val="24"/>
          <w:szCs w:val="24"/>
          <w:lang w:eastAsia="zh-CN"/>
        </w:rPr>
        <w:t>@</w:t>
      </w:r>
      <w:r w:rsidRPr="00107B8D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mail</w:t>
      </w:r>
      <w:r w:rsidRPr="00107B8D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proofErr w:type="spellStart"/>
      <w:r w:rsidRPr="00107B8D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ru</w:t>
      </w:r>
      <w:proofErr w:type="spellEnd"/>
      <w:r w:rsidRPr="00107B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</w:p>
    <w:p w:rsidR="00107B8D" w:rsidRPr="00107B8D" w:rsidRDefault="00107B8D" w:rsidP="00107B8D">
      <w:pPr>
        <w:widowControl w:val="0"/>
        <w:tabs>
          <w:tab w:val="left" w:pos="284"/>
          <w:tab w:val="left" w:pos="360"/>
          <w:tab w:val="left" w:pos="93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7B8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Региональный этап</w:t>
      </w:r>
      <w:r w:rsidRPr="00107B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— апрель.</w:t>
      </w:r>
    </w:p>
    <w:p w:rsidR="00107B8D" w:rsidRPr="00107B8D" w:rsidRDefault="00107B8D" w:rsidP="00107B8D">
      <w:pPr>
        <w:tabs>
          <w:tab w:val="left" w:pos="708"/>
          <w:tab w:val="left" w:pos="93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107B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 усмотрению организаторов районных этапов, от района можно выставить для участия в региональном этапе 2 команды. </w:t>
      </w:r>
    </w:p>
    <w:p w:rsidR="00107B8D" w:rsidRPr="00107B8D" w:rsidRDefault="00107B8D" w:rsidP="00107B8D">
      <w:pPr>
        <w:tabs>
          <w:tab w:val="left" w:pos="708"/>
          <w:tab w:val="left" w:pos="93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7B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Каждая команда в количестве 6 человек (3 ученика 8-го класса; 3 ученика 9-го класса; от одного образовательного учреждения не более 2 учащихся). </w:t>
      </w:r>
    </w:p>
    <w:p w:rsidR="00107B8D" w:rsidRPr="00107B8D" w:rsidRDefault="00107B8D" w:rsidP="00107B8D">
      <w:pPr>
        <w:tabs>
          <w:tab w:val="left" w:pos="72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7B8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2.2. Региональный этап состоит из 3 туров:</w:t>
      </w:r>
    </w:p>
    <w:p w:rsidR="00107B8D" w:rsidRPr="00107B8D" w:rsidRDefault="00107B8D" w:rsidP="00107B8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7B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 тур — </w:t>
      </w:r>
      <w:r w:rsidRPr="00107B8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тестирование по краеведению</w:t>
      </w:r>
      <w:r w:rsidRPr="00107B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(тесты для 8-х классов охватывают историю нашего края с древнейших времен до конца XIX века, для 9-х классов — до середины XX века). Проводится </w:t>
      </w:r>
      <w:r w:rsidRPr="00107B8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11 апреля 2020</w:t>
      </w:r>
      <w:r w:rsidRPr="00107B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г. на базе ГБОУ Гимназия № 107 Выборгского района с 10.00 до 18.30 (в несколько потоков). Продолжительность тестирования – 45 мин. </w:t>
      </w:r>
      <w:r w:rsidRPr="00107B8D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Пользоваться какими-либо источниками информации (книги, Интернет, сотовая связь) во время тестирования запрещается. </w:t>
      </w:r>
    </w:p>
    <w:p w:rsidR="00107B8D" w:rsidRPr="00107B8D" w:rsidRDefault="00107B8D" w:rsidP="00107B8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7B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 тур — мини-исследование, нацеленное на выявление уровня </w:t>
      </w:r>
      <w:proofErr w:type="spellStart"/>
      <w:r w:rsidRPr="00107B8D">
        <w:rPr>
          <w:rFonts w:ascii="Times New Roman" w:eastAsia="Times New Roman" w:hAnsi="Times New Roman" w:cs="Times New Roman"/>
          <w:sz w:val="24"/>
          <w:szCs w:val="24"/>
          <w:lang w:eastAsia="zh-CN"/>
        </w:rPr>
        <w:t>сформированности</w:t>
      </w:r>
      <w:proofErr w:type="spellEnd"/>
      <w:r w:rsidRPr="00107B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 школьников умения работать с различными краеведческими источниками. Тур проводится </w:t>
      </w:r>
      <w:r w:rsidRPr="00107B8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11 апреля 2020 г.</w:t>
      </w:r>
      <w:r w:rsidRPr="00107B8D">
        <w:rPr>
          <w:rFonts w:ascii="Times New Roman" w:eastAsia="Times New Roman" w:hAnsi="Times New Roman" w:cs="Times New Roman"/>
          <w:sz w:val="24"/>
          <w:szCs w:val="24"/>
          <w:lang w:eastAsia="zh-CN"/>
        </w:rPr>
        <w:t>, в ГБОУ Гимназия № 107 Выборгского района. Участники получают исследовательское задание, которое выполняется в течение 60 мин. Во время выполнения работы участники могут пользоваться историко-краеведческой литературой, предоставленной организаторами олимпиады (газеты, справочники, энциклопедии, путеводители, карты Санкт-Петербурга).</w:t>
      </w:r>
    </w:p>
    <w:p w:rsidR="00107B8D" w:rsidRPr="00107B8D" w:rsidRDefault="00107B8D" w:rsidP="00107B8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7B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 тур — музейное и городское ориентирование. Проводится </w:t>
      </w:r>
      <w:r w:rsidRPr="00107B8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18 апреля 2020 г.</w:t>
      </w:r>
      <w:r w:rsidRPr="00107B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Старт конкурсного испытания – 10.00. Место встречи участников определяется в конце 2 тура олимпиады. Участники олимпиады передвигаются по городу группами (по районам) согласно выданным маршрутным листам. Во время путешествия разрешается пользоваться картой города, которая предоставляется организаторами олимпиады. Пользоваться какими-либо письменными источниками информации (книги, Интернет, сотовая связь) во время музейного и городского ориентирования запрещается: исследование может основываться лишь на самостоятельных наблюдениях участников и на результатах проведенных ими социологических опросов. Конкурсное испытание предполагает исследование одного музейного объекта и нескольких городских объектов (здание, скульптура, локальное городское пространство). Задания музейного и городского ориентирования носят индивидуальный характер (выявляются коммуникативные умения школьников, а также умения взаимодействовать в группе). </w:t>
      </w:r>
    </w:p>
    <w:p w:rsidR="00107B8D" w:rsidRPr="00107B8D" w:rsidRDefault="00107B8D" w:rsidP="00107B8D">
      <w:pPr>
        <w:tabs>
          <w:tab w:val="left" w:pos="708"/>
          <w:tab w:val="left" w:pos="792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07B8D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Проведение и методическое обеспечение первого и второго этапов оказывают методические службы районных учреждений дополнительного образования детей, ГБНОУ «СПБ ГДТЮ» и  РГПУ им. А.И. Герцена.</w:t>
      </w:r>
    </w:p>
    <w:p w:rsidR="00107B8D" w:rsidRPr="00107B8D" w:rsidRDefault="00107B8D" w:rsidP="00107B8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7B8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2.3. Критерии оценок заданий, выполненных участниками.</w:t>
      </w:r>
    </w:p>
    <w:p w:rsidR="00107B8D" w:rsidRPr="00107B8D" w:rsidRDefault="00107B8D" w:rsidP="00107B8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107B8D">
        <w:rPr>
          <w:rFonts w:ascii="Times New Roman" w:eastAsia="Times New Roman" w:hAnsi="Times New Roman" w:cs="Times New Roman"/>
          <w:sz w:val="24"/>
          <w:szCs w:val="24"/>
          <w:lang w:eastAsia="zh-CN"/>
        </w:rPr>
        <w:t>Критерии оценок заданий, выполненных участниками олимпиады (8–9 классы)</w:t>
      </w:r>
    </w:p>
    <w:p w:rsidR="00107B8D" w:rsidRPr="00107B8D" w:rsidRDefault="00107B8D" w:rsidP="00107B8D">
      <w:pPr>
        <w:tabs>
          <w:tab w:val="left" w:pos="72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7B8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1 тур – тестирование</w:t>
      </w:r>
      <w:r w:rsidRPr="00107B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выявление уровня краеведческих знаний школьников.</w:t>
      </w:r>
    </w:p>
    <w:p w:rsidR="00107B8D" w:rsidRPr="00107B8D" w:rsidRDefault="00107B8D" w:rsidP="00107B8D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07B8D">
        <w:rPr>
          <w:rFonts w:ascii="Times New Roman" w:eastAsia="Times New Roman" w:hAnsi="Times New Roman" w:cs="Times New Roman"/>
          <w:sz w:val="24"/>
          <w:szCs w:val="24"/>
          <w:lang w:eastAsia="zh-CN"/>
        </w:rPr>
        <w:t>Оценивается правильный ответ:</w:t>
      </w:r>
    </w:p>
    <w:p w:rsidR="00107B8D" w:rsidRPr="00107B8D" w:rsidRDefault="00107B8D" w:rsidP="00107B8D">
      <w:pPr>
        <w:widowControl w:val="0"/>
        <w:numPr>
          <w:ilvl w:val="0"/>
          <w:numId w:val="1"/>
        </w:numPr>
        <w:tabs>
          <w:tab w:val="clear" w:pos="360"/>
          <w:tab w:val="num" w:pos="0"/>
          <w:tab w:val="left" w:pos="284"/>
          <w:tab w:val="left" w:pos="720"/>
          <w:tab w:val="left" w:pos="1080"/>
          <w:tab w:val="left" w:pos="1287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07B8D">
        <w:rPr>
          <w:rFonts w:ascii="Times New Roman" w:eastAsia="Calibri" w:hAnsi="Times New Roman" w:cs="Times New Roman"/>
          <w:sz w:val="24"/>
          <w:szCs w:val="24"/>
          <w:lang w:eastAsia="zh-CN"/>
        </w:rPr>
        <w:t>тестовых заданий группы «А» – от 0 до 1 балла;</w:t>
      </w:r>
    </w:p>
    <w:p w:rsidR="00107B8D" w:rsidRPr="00107B8D" w:rsidRDefault="00107B8D" w:rsidP="00107B8D">
      <w:pPr>
        <w:widowControl w:val="0"/>
        <w:numPr>
          <w:ilvl w:val="0"/>
          <w:numId w:val="1"/>
        </w:numPr>
        <w:tabs>
          <w:tab w:val="clear" w:pos="360"/>
          <w:tab w:val="num" w:pos="0"/>
          <w:tab w:val="left" w:pos="284"/>
          <w:tab w:val="left" w:pos="720"/>
          <w:tab w:val="left" w:pos="1080"/>
          <w:tab w:val="left" w:pos="1287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107B8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тестовых заданий группы «В» – от «0» до 2 баллов. </w:t>
      </w:r>
    </w:p>
    <w:p w:rsidR="00107B8D" w:rsidRPr="00107B8D" w:rsidRDefault="00107B8D" w:rsidP="00107B8D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DejaVu Sans" w:hAnsi="Times New Roman" w:cs="Times New Roman"/>
          <w:sz w:val="24"/>
          <w:szCs w:val="24"/>
          <w:lang w:eastAsia="zh-CN"/>
        </w:rPr>
      </w:pPr>
      <w:r w:rsidRPr="00107B8D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2 </w:t>
      </w:r>
      <w:r w:rsidRPr="00107B8D">
        <w:rPr>
          <w:rFonts w:ascii="Times New Roman" w:eastAsia="DejaVu Sans" w:hAnsi="Times New Roman" w:cs="Times New Roman"/>
          <w:i/>
          <w:sz w:val="24"/>
          <w:szCs w:val="24"/>
          <w:lang w:eastAsia="zh-CN"/>
        </w:rPr>
        <w:t xml:space="preserve">тур – мини-исследование на заданную тему </w:t>
      </w:r>
      <w:r w:rsidRPr="00107B8D">
        <w:rPr>
          <w:rFonts w:ascii="Times New Roman" w:eastAsia="DejaVu Sans" w:hAnsi="Times New Roman" w:cs="Times New Roman"/>
          <w:sz w:val="24"/>
          <w:szCs w:val="24"/>
          <w:lang w:eastAsia="zh-CN"/>
        </w:rPr>
        <w:t xml:space="preserve">– определение уровня </w:t>
      </w:r>
      <w:proofErr w:type="spellStart"/>
      <w:r w:rsidRPr="00107B8D">
        <w:rPr>
          <w:rFonts w:ascii="Times New Roman" w:eastAsia="DejaVu Sans" w:hAnsi="Times New Roman" w:cs="Times New Roman"/>
          <w:sz w:val="24"/>
          <w:szCs w:val="24"/>
          <w:lang w:eastAsia="zh-CN"/>
        </w:rPr>
        <w:t>сформированности</w:t>
      </w:r>
      <w:proofErr w:type="spellEnd"/>
      <w:r w:rsidRPr="00107B8D">
        <w:rPr>
          <w:rFonts w:ascii="Times New Roman" w:eastAsia="DejaVu Sans" w:hAnsi="Times New Roman" w:cs="Times New Roman"/>
          <w:sz w:val="24"/>
          <w:szCs w:val="24"/>
          <w:lang w:eastAsia="zh-CN"/>
        </w:rPr>
        <w:t xml:space="preserve"> у участников умения работать с различными краеведческими источниками, умения грамотно и логично оформлять итоги проведенного исследования, </w:t>
      </w:r>
      <w:proofErr w:type="gramStart"/>
      <w:r w:rsidRPr="00107B8D">
        <w:rPr>
          <w:rFonts w:ascii="Times New Roman" w:eastAsia="DejaVu Sans" w:hAnsi="Times New Roman" w:cs="Times New Roman"/>
          <w:sz w:val="24"/>
          <w:szCs w:val="24"/>
          <w:lang w:eastAsia="zh-CN"/>
        </w:rPr>
        <w:t>высказывать свое отношение</w:t>
      </w:r>
      <w:proofErr w:type="gramEnd"/>
      <w:r w:rsidRPr="00107B8D">
        <w:rPr>
          <w:rFonts w:ascii="Times New Roman" w:eastAsia="DejaVu Sans" w:hAnsi="Times New Roman" w:cs="Times New Roman"/>
          <w:sz w:val="24"/>
          <w:szCs w:val="24"/>
          <w:lang w:eastAsia="zh-CN"/>
        </w:rPr>
        <w:t xml:space="preserve"> к объектам культурного наследия</w:t>
      </w:r>
    </w:p>
    <w:p w:rsidR="00107B8D" w:rsidRPr="00107B8D" w:rsidRDefault="00107B8D" w:rsidP="00107B8D">
      <w:pPr>
        <w:tabs>
          <w:tab w:val="left" w:pos="72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7B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Оценивается: </w:t>
      </w:r>
    </w:p>
    <w:p w:rsidR="00107B8D" w:rsidRPr="00107B8D" w:rsidRDefault="00107B8D" w:rsidP="00107B8D">
      <w:pPr>
        <w:widowControl w:val="0"/>
        <w:numPr>
          <w:ilvl w:val="0"/>
          <w:numId w:val="2"/>
        </w:numPr>
        <w:tabs>
          <w:tab w:val="left" w:pos="426"/>
          <w:tab w:val="left" w:pos="1077"/>
          <w:tab w:val="left" w:pos="1287"/>
          <w:tab w:val="left" w:pos="1428"/>
          <w:tab w:val="left" w:pos="1724"/>
          <w:tab w:val="left" w:pos="2444"/>
          <w:tab w:val="left" w:pos="3164"/>
          <w:tab w:val="left" w:pos="3884"/>
          <w:tab w:val="left" w:pos="4604"/>
        </w:tabs>
        <w:suppressAutoHyphens/>
        <w:spacing w:after="0" w:line="240" w:lineRule="auto"/>
        <w:ind w:firstLine="284"/>
        <w:jc w:val="both"/>
        <w:rPr>
          <w:rFonts w:ascii="Times New Roman" w:eastAsia="DejaVu Sans" w:hAnsi="Times New Roman" w:cs="Times New Roman"/>
          <w:sz w:val="24"/>
          <w:szCs w:val="24"/>
          <w:lang w:eastAsia="zh-CN"/>
        </w:rPr>
      </w:pPr>
      <w:r w:rsidRPr="00107B8D">
        <w:rPr>
          <w:rFonts w:ascii="Times New Roman" w:eastAsia="DejaVu Sans" w:hAnsi="Times New Roman" w:cs="Times New Roman"/>
          <w:sz w:val="24"/>
          <w:szCs w:val="24"/>
          <w:lang w:eastAsia="zh-CN"/>
        </w:rPr>
        <w:t xml:space="preserve">точность и верность представляемой информации – до 4 баллов; </w:t>
      </w:r>
    </w:p>
    <w:p w:rsidR="00107B8D" w:rsidRPr="00107B8D" w:rsidRDefault="00107B8D" w:rsidP="00107B8D">
      <w:pPr>
        <w:widowControl w:val="0"/>
        <w:numPr>
          <w:ilvl w:val="0"/>
          <w:numId w:val="2"/>
        </w:numPr>
        <w:tabs>
          <w:tab w:val="left" w:pos="426"/>
          <w:tab w:val="left" w:pos="1077"/>
          <w:tab w:val="left" w:pos="1287"/>
          <w:tab w:val="left" w:pos="1428"/>
          <w:tab w:val="left" w:pos="1724"/>
          <w:tab w:val="left" w:pos="2444"/>
          <w:tab w:val="left" w:pos="3164"/>
          <w:tab w:val="left" w:pos="3884"/>
          <w:tab w:val="left" w:pos="4604"/>
        </w:tabs>
        <w:suppressAutoHyphens/>
        <w:spacing w:after="0" w:line="240" w:lineRule="auto"/>
        <w:ind w:firstLine="284"/>
        <w:jc w:val="both"/>
        <w:rPr>
          <w:rFonts w:ascii="Times New Roman" w:eastAsia="DejaVu Sans" w:hAnsi="Times New Roman" w:cs="Times New Roman"/>
          <w:sz w:val="24"/>
          <w:szCs w:val="24"/>
          <w:lang w:eastAsia="zh-CN"/>
        </w:rPr>
      </w:pPr>
      <w:r w:rsidRPr="00107B8D">
        <w:rPr>
          <w:rFonts w:ascii="Times New Roman" w:eastAsia="DejaVu Sans" w:hAnsi="Times New Roman" w:cs="Times New Roman"/>
          <w:sz w:val="24"/>
          <w:szCs w:val="24"/>
          <w:lang w:eastAsia="zh-CN"/>
        </w:rPr>
        <w:t xml:space="preserve">полнота содержания – до 4 баллов; </w:t>
      </w:r>
    </w:p>
    <w:p w:rsidR="00107B8D" w:rsidRPr="00107B8D" w:rsidRDefault="00107B8D" w:rsidP="00107B8D">
      <w:pPr>
        <w:widowControl w:val="0"/>
        <w:numPr>
          <w:ilvl w:val="0"/>
          <w:numId w:val="2"/>
        </w:numPr>
        <w:tabs>
          <w:tab w:val="left" w:pos="426"/>
          <w:tab w:val="left" w:pos="1077"/>
          <w:tab w:val="left" w:pos="1287"/>
          <w:tab w:val="left" w:pos="1428"/>
          <w:tab w:val="left" w:pos="1724"/>
          <w:tab w:val="left" w:pos="2444"/>
          <w:tab w:val="left" w:pos="3164"/>
          <w:tab w:val="left" w:pos="3884"/>
          <w:tab w:val="left" w:pos="4604"/>
        </w:tabs>
        <w:suppressAutoHyphens/>
        <w:spacing w:after="0" w:line="240" w:lineRule="auto"/>
        <w:ind w:firstLine="284"/>
        <w:jc w:val="both"/>
        <w:rPr>
          <w:rFonts w:ascii="Times New Roman" w:eastAsia="DejaVu Sans" w:hAnsi="Times New Roman" w:cs="Times New Roman"/>
          <w:sz w:val="24"/>
          <w:szCs w:val="24"/>
          <w:lang w:eastAsia="zh-CN"/>
        </w:rPr>
      </w:pPr>
      <w:r w:rsidRPr="00107B8D">
        <w:rPr>
          <w:rFonts w:ascii="Times New Roman" w:eastAsia="DejaVu Sans" w:hAnsi="Times New Roman" w:cs="Times New Roman"/>
          <w:sz w:val="24"/>
          <w:szCs w:val="24"/>
          <w:lang w:eastAsia="zh-CN"/>
        </w:rPr>
        <w:t>наличие ссылок на используемую литературу, списка литературы – до 2 баллов;</w:t>
      </w:r>
    </w:p>
    <w:p w:rsidR="00107B8D" w:rsidRPr="00107B8D" w:rsidRDefault="00107B8D" w:rsidP="00107B8D">
      <w:pPr>
        <w:widowControl w:val="0"/>
        <w:numPr>
          <w:ilvl w:val="0"/>
          <w:numId w:val="2"/>
        </w:numPr>
        <w:tabs>
          <w:tab w:val="left" w:pos="426"/>
          <w:tab w:val="left" w:pos="1077"/>
          <w:tab w:val="left" w:pos="1287"/>
          <w:tab w:val="left" w:pos="1428"/>
          <w:tab w:val="left" w:pos="1724"/>
          <w:tab w:val="left" w:pos="2444"/>
          <w:tab w:val="left" w:pos="3164"/>
          <w:tab w:val="left" w:pos="3884"/>
          <w:tab w:val="left" w:pos="4604"/>
        </w:tabs>
        <w:suppressAutoHyphens/>
        <w:spacing w:after="0" w:line="240" w:lineRule="auto"/>
        <w:ind w:firstLine="284"/>
        <w:jc w:val="both"/>
        <w:rPr>
          <w:rFonts w:ascii="Times New Roman" w:eastAsia="DejaVu Sans" w:hAnsi="Times New Roman" w:cs="Times New Roman"/>
          <w:sz w:val="24"/>
          <w:szCs w:val="24"/>
          <w:lang w:eastAsia="zh-CN"/>
        </w:rPr>
      </w:pPr>
      <w:r w:rsidRPr="00107B8D">
        <w:rPr>
          <w:rFonts w:ascii="Times New Roman" w:eastAsia="DejaVu Sans" w:hAnsi="Times New Roman" w:cs="Times New Roman"/>
          <w:sz w:val="24"/>
          <w:szCs w:val="24"/>
          <w:lang w:eastAsia="zh-CN"/>
        </w:rPr>
        <w:t xml:space="preserve">наличие авторской позиции, авторского взгляда – до 4 баллов; </w:t>
      </w:r>
    </w:p>
    <w:p w:rsidR="00107B8D" w:rsidRPr="00107B8D" w:rsidRDefault="00107B8D" w:rsidP="00107B8D">
      <w:pPr>
        <w:widowControl w:val="0"/>
        <w:numPr>
          <w:ilvl w:val="0"/>
          <w:numId w:val="2"/>
        </w:numPr>
        <w:tabs>
          <w:tab w:val="left" w:pos="426"/>
          <w:tab w:val="left" w:pos="1077"/>
          <w:tab w:val="left" w:pos="1287"/>
          <w:tab w:val="left" w:pos="1428"/>
          <w:tab w:val="left" w:pos="1724"/>
          <w:tab w:val="left" w:pos="2444"/>
          <w:tab w:val="left" w:pos="3164"/>
          <w:tab w:val="left" w:pos="3884"/>
          <w:tab w:val="left" w:pos="4604"/>
        </w:tabs>
        <w:suppressAutoHyphens/>
        <w:spacing w:after="0" w:line="240" w:lineRule="auto"/>
        <w:ind w:firstLine="284"/>
        <w:jc w:val="both"/>
        <w:rPr>
          <w:rFonts w:ascii="Times New Roman" w:eastAsia="DejaVu Sans" w:hAnsi="Times New Roman" w:cs="Times New Roman"/>
          <w:sz w:val="24"/>
          <w:szCs w:val="24"/>
          <w:lang w:eastAsia="zh-CN"/>
        </w:rPr>
      </w:pPr>
      <w:r w:rsidRPr="00107B8D">
        <w:rPr>
          <w:rFonts w:ascii="Times New Roman" w:eastAsia="DejaVu Sans" w:hAnsi="Times New Roman" w:cs="Times New Roman"/>
          <w:sz w:val="24"/>
          <w:szCs w:val="24"/>
          <w:lang w:eastAsia="zh-CN"/>
        </w:rPr>
        <w:t xml:space="preserve">наличие аргументации авторской позиции – до 4 баллов; </w:t>
      </w:r>
    </w:p>
    <w:p w:rsidR="00107B8D" w:rsidRPr="00107B8D" w:rsidRDefault="00107B8D" w:rsidP="00107B8D">
      <w:pPr>
        <w:widowControl w:val="0"/>
        <w:numPr>
          <w:ilvl w:val="0"/>
          <w:numId w:val="2"/>
        </w:numPr>
        <w:tabs>
          <w:tab w:val="left" w:pos="426"/>
          <w:tab w:val="left" w:pos="1077"/>
          <w:tab w:val="left" w:pos="1287"/>
          <w:tab w:val="left" w:pos="1428"/>
          <w:tab w:val="left" w:pos="1724"/>
          <w:tab w:val="left" w:pos="2444"/>
          <w:tab w:val="left" w:pos="3164"/>
          <w:tab w:val="left" w:pos="3884"/>
          <w:tab w:val="left" w:pos="4604"/>
        </w:tabs>
        <w:suppressAutoHyphens/>
        <w:spacing w:after="0" w:line="240" w:lineRule="auto"/>
        <w:ind w:firstLine="284"/>
        <w:jc w:val="both"/>
        <w:rPr>
          <w:rFonts w:ascii="Times New Roman" w:eastAsia="DejaVu Sans" w:hAnsi="Times New Roman" w:cs="Times New Roman"/>
          <w:sz w:val="24"/>
          <w:szCs w:val="24"/>
          <w:lang w:eastAsia="zh-CN"/>
        </w:rPr>
      </w:pPr>
      <w:r w:rsidRPr="00107B8D">
        <w:rPr>
          <w:rFonts w:ascii="Times New Roman" w:eastAsia="DejaVu Sans" w:hAnsi="Times New Roman" w:cs="Times New Roman"/>
          <w:sz w:val="24"/>
          <w:szCs w:val="24"/>
          <w:lang w:eastAsia="zh-CN"/>
        </w:rPr>
        <w:t xml:space="preserve">стиль изложения – до 2 баллов; </w:t>
      </w:r>
    </w:p>
    <w:p w:rsidR="00107B8D" w:rsidRPr="00107B8D" w:rsidRDefault="00107B8D" w:rsidP="00107B8D">
      <w:pPr>
        <w:widowControl w:val="0"/>
        <w:numPr>
          <w:ilvl w:val="0"/>
          <w:numId w:val="2"/>
        </w:numPr>
        <w:tabs>
          <w:tab w:val="left" w:pos="426"/>
          <w:tab w:val="left" w:pos="1077"/>
          <w:tab w:val="left" w:pos="1287"/>
          <w:tab w:val="left" w:pos="1428"/>
          <w:tab w:val="left" w:pos="1724"/>
          <w:tab w:val="left" w:pos="2444"/>
          <w:tab w:val="left" w:pos="3164"/>
          <w:tab w:val="left" w:pos="3884"/>
          <w:tab w:val="left" w:pos="4604"/>
        </w:tabs>
        <w:suppressAutoHyphens/>
        <w:spacing w:after="0" w:line="240" w:lineRule="auto"/>
        <w:ind w:firstLine="284"/>
        <w:jc w:val="both"/>
        <w:rPr>
          <w:rFonts w:ascii="Times New Roman" w:eastAsia="DejaVu Sans" w:hAnsi="Times New Roman" w:cs="Times New Roman"/>
          <w:i/>
          <w:sz w:val="24"/>
          <w:szCs w:val="24"/>
          <w:lang w:eastAsia="zh-CN"/>
        </w:rPr>
      </w:pPr>
      <w:r w:rsidRPr="00107B8D">
        <w:rPr>
          <w:rFonts w:ascii="Times New Roman" w:eastAsia="DejaVu Sans" w:hAnsi="Times New Roman" w:cs="Times New Roman"/>
          <w:sz w:val="24"/>
          <w:szCs w:val="24"/>
          <w:lang w:eastAsia="zh-CN"/>
        </w:rPr>
        <w:t xml:space="preserve">соблюдение норм русского языка, грамотность изложения – до 2 баллов. </w:t>
      </w:r>
    </w:p>
    <w:p w:rsidR="00107B8D" w:rsidRPr="00107B8D" w:rsidRDefault="00107B8D" w:rsidP="00107B8D">
      <w:pPr>
        <w:widowControl w:val="0"/>
        <w:tabs>
          <w:tab w:val="left" w:pos="1395"/>
        </w:tabs>
        <w:suppressAutoHyphens/>
        <w:spacing w:after="0" w:line="240" w:lineRule="auto"/>
        <w:ind w:firstLine="284"/>
        <w:jc w:val="both"/>
        <w:rPr>
          <w:rFonts w:ascii="Times New Roman" w:eastAsia="DejaVu Sans" w:hAnsi="Times New Roman" w:cs="Times New Roman"/>
          <w:sz w:val="24"/>
          <w:szCs w:val="24"/>
          <w:lang w:eastAsia="zh-CN"/>
        </w:rPr>
      </w:pPr>
      <w:r w:rsidRPr="00107B8D">
        <w:rPr>
          <w:rFonts w:ascii="Times New Roman" w:eastAsia="DejaVu Sans" w:hAnsi="Times New Roman" w:cs="Times New Roman"/>
          <w:i/>
          <w:sz w:val="24"/>
          <w:szCs w:val="24"/>
          <w:lang w:eastAsia="zh-CN"/>
        </w:rPr>
        <w:t>3 тур – ориентирование в музейном и городском пространстве</w:t>
      </w:r>
      <w:r w:rsidRPr="00107B8D">
        <w:rPr>
          <w:rFonts w:ascii="Times New Roman" w:eastAsia="DejaVu Sans" w:hAnsi="Times New Roman" w:cs="Times New Roman"/>
          <w:sz w:val="24"/>
          <w:szCs w:val="24"/>
          <w:lang w:eastAsia="zh-CN"/>
        </w:rPr>
        <w:t xml:space="preserve"> – </w:t>
      </w:r>
      <w:r w:rsidRPr="00107B8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выявление уровня </w:t>
      </w:r>
      <w:proofErr w:type="spellStart"/>
      <w:r w:rsidRPr="00107B8D">
        <w:rPr>
          <w:rFonts w:ascii="Times New Roman" w:eastAsia="Calibri" w:hAnsi="Times New Roman" w:cs="Times New Roman"/>
          <w:sz w:val="24"/>
          <w:szCs w:val="24"/>
          <w:lang w:eastAsia="zh-CN"/>
        </w:rPr>
        <w:t>сформированности</w:t>
      </w:r>
      <w:proofErr w:type="spellEnd"/>
      <w:r w:rsidRPr="00107B8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ориентировочных умений школьников, умения «считывать» информацию, заложенную в объектах культурного наследия. </w:t>
      </w:r>
    </w:p>
    <w:p w:rsidR="00107B8D" w:rsidRPr="00107B8D" w:rsidRDefault="00107B8D" w:rsidP="00107B8D">
      <w:pPr>
        <w:tabs>
          <w:tab w:val="left" w:pos="72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7B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Оцениваются умения:</w:t>
      </w:r>
    </w:p>
    <w:p w:rsidR="00107B8D" w:rsidRPr="00107B8D" w:rsidRDefault="00107B8D" w:rsidP="00107B8D">
      <w:pPr>
        <w:widowControl w:val="0"/>
        <w:numPr>
          <w:ilvl w:val="0"/>
          <w:numId w:val="3"/>
        </w:numPr>
        <w:tabs>
          <w:tab w:val="num" w:pos="284"/>
          <w:tab w:val="left" w:pos="426"/>
          <w:tab w:val="left" w:pos="852"/>
          <w:tab w:val="left" w:pos="1428"/>
          <w:tab w:val="left" w:pos="1712"/>
          <w:tab w:val="left" w:pos="2270"/>
          <w:tab w:val="left" w:pos="2576"/>
          <w:tab w:val="left" w:pos="3296"/>
          <w:tab w:val="left" w:pos="4016"/>
          <w:tab w:val="left" w:pos="4736"/>
          <w:tab w:val="left" w:pos="5456"/>
        </w:tabs>
        <w:suppressAutoHyphens/>
        <w:spacing w:after="0" w:line="240" w:lineRule="auto"/>
        <w:ind w:firstLine="284"/>
        <w:jc w:val="both"/>
        <w:rPr>
          <w:rFonts w:ascii="Times New Roman" w:eastAsia="DejaVu Sans" w:hAnsi="Times New Roman" w:cs="Times New Roman"/>
          <w:sz w:val="24"/>
          <w:szCs w:val="24"/>
          <w:lang w:eastAsia="zh-CN"/>
        </w:rPr>
      </w:pPr>
      <w:r w:rsidRPr="00107B8D">
        <w:rPr>
          <w:rFonts w:ascii="Times New Roman" w:eastAsia="DejaVu Sans" w:hAnsi="Times New Roman" w:cs="Times New Roman"/>
          <w:sz w:val="24"/>
          <w:szCs w:val="24"/>
          <w:lang w:eastAsia="zh-CN"/>
        </w:rPr>
        <w:t>ориентироваться в городском или музейном пространстве, находить нужный объект – 1 балл;</w:t>
      </w:r>
    </w:p>
    <w:p w:rsidR="00107B8D" w:rsidRPr="00107B8D" w:rsidRDefault="00107B8D" w:rsidP="00107B8D">
      <w:pPr>
        <w:widowControl w:val="0"/>
        <w:numPr>
          <w:ilvl w:val="0"/>
          <w:numId w:val="3"/>
        </w:numPr>
        <w:tabs>
          <w:tab w:val="num" w:pos="284"/>
          <w:tab w:val="left" w:pos="426"/>
          <w:tab w:val="left" w:pos="852"/>
          <w:tab w:val="left" w:pos="1428"/>
          <w:tab w:val="left" w:pos="1712"/>
          <w:tab w:val="left" w:pos="2270"/>
          <w:tab w:val="left" w:pos="2576"/>
          <w:tab w:val="left" w:pos="3296"/>
          <w:tab w:val="left" w:pos="4016"/>
          <w:tab w:val="left" w:pos="4736"/>
          <w:tab w:val="left" w:pos="5456"/>
        </w:tabs>
        <w:suppressAutoHyphens/>
        <w:spacing w:after="0" w:line="240" w:lineRule="auto"/>
        <w:ind w:firstLine="284"/>
        <w:jc w:val="both"/>
        <w:rPr>
          <w:rFonts w:ascii="Times New Roman" w:eastAsia="DejaVu Sans" w:hAnsi="Times New Roman" w:cs="Times New Roman"/>
          <w:sz w:val="24"/>
          <w:szCs w:val="24"/>
          <w:lang w:eastAsia="zh-CN"/>
        </w:rPr>
      </w:pPr>
      <w:r w:rsidRPr="00107B8D">
        <w:rPr>
          <w:rFonts w:ascii="Times New Roman" w:eastAsia="DejaVu Sans" w:hAnsi="Times New Roman" w:cs="Times New Roman"/>
          <w:sz w:val="24"/>
          <w:szCs w:val="24"/>
          <w:lang w:eastAsia="zh-CN"/>
        </w:rPr>
        <w:t xml:space="preserve">«считывать» с объекта видимую информацию (мемориальные доски, информационные доски и др.) – до 2 балов; </w:t>
      </w:r>
    </w:p>
    <w:p w:rsidR="00107B8D" w:rsidRPr="00107B8D" w:rsidRDefault="00107B8D" w:rsidP="00107B8D">
      <w:pPr>
        <w:widowControl w:val="0"/>
        <w:numPr>
          <w:ilvl w:val="0"/>
          <w:numId w:val="3"/>
        </w:numPr>
        <w:tabs>
          <w:tab w:val="num" w:pos="284"/>
          <w:tab w:val="left" w:pos="426"/>
          <w:tab w:val="left" w:pos="852"/>
          <w:tab w:val="left" w:pos="1428"/>
          <w:tab w:val="left" w:pos="1712"/>
          <w:tab w:val="left" w:pos="2270"/>
          <w:tab w:val="left" w:pos="2576"/>
          <w:tab w:val="left" w:pos="3296"/>
          <w:tab w:val="left" w:pos="4016"/>
          <w:tab w:val="left" w:pos="4736"/>
          <w:tab w:val="left" w:pos="5456"/>
        </w:tabs>
        <w:suppressAutoHyphens/>
        <w:spacing w:after="0" w:line="240" w:lineRule="auto"/>
        <w:ind w:firstLine="284"/>
        <w:jc w:val="both"/>
        <w:rPr>
          <w:rFonts w:ascii="Times New Roman" w:eastAsia="DejaVu Sans" w:hAnsi="Times New Roman" w:cs="Times New Roman"/>
          <w:sz w:val="24"/>
          <w:szCs w:val="24"/>
          <w:lang w:eastAsia="zh-CN"/>
        </w:rPr>
      </w:pPr>
      <w:r w:rsidRPr="00107B8D">
        <w:rPr>
          <w:rFonts w:ascii="Times New Roman" w:eastAsia="DejaVu Sans" w:hAnsi="Times New Roman" w:cs="Times New Roman"/>
          <w:sz w:val="24"/>
          <w:szCs w:val="24"/>
          <w:lang w:eastAsia="zh-CN"/>
        </w:rPr>
        <w:lastRenderedPageBreak/>
        <w:t>находить «скрытую» информацию об объекте (исследуя детали памятника, расспрашивая горожан и пр.) – до 4 баллов;</w:t>
      </w:r>
    </w:p>
    <w:p w:rsidR="00107B8D" w:rsidRPr="00107B8D" w:rsidRDefault="00107B8D" w:rsidP="00107B8D">
      <w:pPr>
        <w:widowControl w:val="0"/>
        <w:numPr>
          <w:ilvl w:val="0"/>
          <w:numId w:val="3"/>
        </w:numPr>
        <w:tabs>
          <w:tab w:val="num" w:pos="284"/>
          <w:tab w:val="left" w:pos="426"/>
          <w:tab w:val="left" w:pos="852"/>
          <w:tab w:val="left" w:pos="1428"/>
          <w:tab w:val="left" w:pos="1712"/>
          <w:tab w:val="left" w:pos="2270"/>
          <w:tab w:val="left" w:pos="2576"/>
          <w:tab w:val="left" w:pos="3296"/>
          <w:tab w:val="left" w:pos="4016"/>
          <w:tab w:val="left" w:pos="4736"/>
          <w:tab w:val="left" w:pos="5456"/>
        </w:tabs>
        <w:suppressAutoHyphens/>
        <w:spacing w:after="0" w:line="240" w:lineRule="auto"/>
        <w:ind w:firstLine="284"/>
        <w:jc w:val="both"/>
        <w:rPr>
          <w:rFonts w:ascii="Times New Roman" w:eastAsia="DejaVu Sans" w:hAnsi="Times New Roman" w:cs="Times New Roman"/>
          <w:sz w:val="24"/>
          <w:szCs w:val="24"/>
          <w:lang w:eastAsia="zh-CN"/>
        </w:rPr>
      </w:pPr>
      <w:r w:rsidRPr="00107B8D">
        <w:rPr>
          <w:rFonts w:ascii="Times New Roman" w:eastAsia="DejaVu Sans" w:hAnsi="Times New Roman" w:cs="Times New Roman"/>
          <w:sz w:val="24"/>
          <w:szCs w:val="24"/>
          <w:lang w:eastAsia="zh-CN"/>
        </w:rPr>
        <w:t xml:space="preserve">высказывать аргументированные версии, предположения, используя полученную информацию, а также знания, полученные ранее – до 5 баллов. </w:t>
      </w:r>
    </w:p>
    <w:p w:rsidR="00107B8D" w:rsidRPr="00107B8D" w:rsidRDefault="00107B8D" w:rsidP="00107B8D">
      <w:pPr>
        <w:widowControl w:val="0"/>
        <w:tabs>
          <w:tab w:val="left" w:pos="4320"/>
        </w:tabs>
        <w:suppressAutoHyphens/>
        <w:spacing w:after="0" w:line="240" w:lineRule="auto"/>
        <w:ind w:firstLine="284"/>
        <w:jc w:val="both"/>
        <w:rPr>
          <w:rFonts w:ascii="Times New Roman" w:eastAsia="DejaVu Sans" w:hAnsi="Times New Roman" w:cs="Times New Roman"/>
          <w:b/>
          <w:bCs/>
          <w:sz w:val="24"/>
          <w:szCs w:val="24"/>
          <w:lang w:eastAsia="zh-CN"/>
        </w:rPr>
      </w:pPr>
      <w:r w:rsidRPr="00107B8D">
        <w:rPr>
          <w:rFonts w:ascii="Times New Roman" w:eastAsia="DejaVu Sans" w:hAnsi="Times New Roman" w:cs="Times New Roman"/>
          <w:sz w:val="24"/>
          <w:szCs w:val="24"/>
          <w:lang w:eastAsia="zh-CN"/>
        </w:rPr>
        <w:t>Максимальный балл зависит от количества исследованных объектов.</w:t>
      </w:r>
    </w:p>
    <w:p w:rsidR="00107B8D" w:rsidRPr="00107B8D" w:rsidRDefault="00107B8D" w:rsidP="00107B8D">
      <w:pPr>
        <w:tabs>
          <w:tab w:val="left" w:pos="708"/>
          <w:tab w:val="left" w:pos="792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107B8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2.4. Подведение итогов для 8–9 классов проводится 12 мая 2020 г. в 16.00 в Концертном зале ГБНОУ «СПБ ГДТЮ». </w:t>
      </w:r>
    </w:p>
    <w:p w:rsidR="00107B8D" w:rsidRPr="00107B8D" w:rsidRDefault="00107B8D" w:rsidP="00107B8D">
      <w:pPr>
        <w:tabs>
          <w:tab w:val="left" w:pos="708"/>
          <w:tab w:val="left" w:pos="792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107B8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2.5. </w:t>
      </w:r>
      <w:r w:rsidRPr="00107B8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Победители и призёры олимпиады имеют право принять участие во Всероссийской олимпиаде по краеведению.</w:t>
      </w:r>
    </w:p>
    <w:p w:rsidR="00107B8D" w:rsidRPr="00107B8D" w:rsidRDefault="00107B8D" w:rsidP="00107B8D">
      <w:pPr>
        <w:tabs>
          <w:tab w:val="left" w:pos="708"/>
          <w:tab w:val="left" w:pos="792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107B8D" w:rsidRPr="00107B8D" w:rsidRDefault="00107B8D" w:rsidP="00107B8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107B8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3. Региональная олимпиада по краеведению школьников Санкт-Петербурга (8</w:t>
      </w:r>
      <w:r w:rsidRPr="00107B8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noBreakHyphen/>
        <w:t xml:space="preserve">11 классы). </w:t>
      </w:r>
      <w:r w:rsidRPr="00107B8D">
        <w:rPr>
          <w:rFonts w:ascii="Times New Roman" w:eastAsia="Times New Roman" w:hAnsi="Times New Roman" w:cs="Times New Roman"/>
          <w:sz w:val="24"/>
          <w:szCs w:val="24"/>
          <w:lang w:eastAsia="zh-CN"/>
        </w:rPr>
        <w:t>Для 8–11 классов региональная олимпиада является восприемницей ежегодных городских историко-краеведческих чтений школьников Санкт-Петербурга, которые проводились ГБНОУ «СПБ ГДТЮ» при поддержке СПбГУ, РГПУ им. А. И. Герцена, Союза краеведов Санкт-Петербурга и профильных общественных организаций с 1991 года.</w:t>
      </w:r>
    </w:p>
    <w:p w:rsidR="00107B8D" w:rsidRPr="00107B8D" w:rsidRDefault="00107B8D" w:rsidP="00107B8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107B8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3.1. Сроки проведения региональной олимпиады по краеведению для учащихся 9–11 классов:</w:t>
      </w:r>
    </w:p>
    <w:p w:rsidR="00107B8D" w:rsidRPr="00107B8D" w:rsidRDefault="00107B8D" w:rsidP="00107B8D">
      <w:pPr>
        <w:widowControl w:val="0"/>
        <w:tabs>
          <w:tab w:val="left" w:pos="567"/>
          <w:tab w:val="left" w:pos="709"/>
          <w:tab w:val="left" w:pos="93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107B8D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Школьный этап</w:t>
      </w:r>
      <w:r w:rsidRPr="00107B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январь; (проводится на базе образовательных учреждений Санкт-Петербурга);</w:t>
      </w:r>
    </w:p>
    <w:p w:rsidR="00107B8D" w:rsidRPr="00107B8D" w:rsidRDefault="00107B8D" w:rsidP="00107B8D">
      <w:pPr>
        <w:widowControl w:val="0"/>
        <w:tabs>
          <w:tab w:val="left" w:pos="284"/>
          <w:tab w:val="left" w:pos="360"/>
          <w:tab w:val="left" w:pos="93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7B8D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Районный этап</w:t>
      </w:r>
      <w:r w:rsidRPr="00107B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февраль </w:t>
      </w:r>
    </w:p>
    <w:p w:rsidR="00107B8D" w:rsidRPr="00107B8D" w:rsidRDefault="00107B8D" w:rsidP="00107B8D">
      <w:pPr>
        <w:tabs>
          <w:tab w:val="left" w:pos="708"/>
          <w:tab w:val="left" w:pos="93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7B8D">
        <w:rPr>
          <w:rFonts w:ascii="Times New Roman" w:eastAsia="Times New Roman" w:hAnsi="Times New Roman" w:cs="Times New Roman"/>
          <w:sz w:val="24"/>
          <w:szCs w:val="24"/>
          <w:lang w:eastAsia="zh-CN"/>
        </w:rPr>
        <w:t>Организатором районного тура олимпиады является оргкомитет, возглавляемый методистом по краеведению/методистом по школьному музееведению/зав. отделом краеведения районного учреждения дополнительного образования детей или председателем МО учителей истории и культуры Санкт-Петербурга / методистом ИМЦ. Оргкомитет, методическая комиссия и жюри районного этапа должны быть утверждены директором УДОД или ИМЦ.</w:t>
      </w:r>
    </w:p>
    <w:p w:rsidR="00107B8D" w:rsidRPr="00107B8D" w:rsidRDefault="00107B8D" w:rsidP="00107B8D">
      <w:pPr>
        <w:tabs>
          <w:tab w:val="left" w:pos="708"/>
          <w:tab w:val="left" w:pos="93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107B8D">
        <w:rPr>
          <w:rFonts w:ascii="Times New Roman" w:eastAsia="Times New Roman" w:hAnsi="Times New Roman" w:cs="Times New Roman"/>
          <w:sz w:val="24"/>
          <w:szCs w:val="24"/>
          <w:lang w:eastAsia="zh-CN"/>
        </w:rPr>
        <w:t>Районный тур региональной олимпиады проводится на базе районных учреждений дополнительного образования детей и ИМЦ районов.</w:t>
      </w:r>
    </w:p>
    <w:p w:rsidR="00107B8D" w:rsidRPr="00107B8D" w:rsidRDefault="00107B8D" w:rsidP="00107B8D">
      <w:pPr>
        <w:tabs>
          <w:tab w:val="left" w:pos="708"/>
          <w:tab w:val="left" w:pos="792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7B8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3.2. Региональный этап состоит из двух туров:</w:t>
      </w:r>
    </w:p>
    <w:p w:rsidR="00107B8D" w:rsidRPr="00107B8D" w:rsidRDefault="00107B8D" w:rsidP="00107B8D">
      <w:pPr>
        <w:tabs>
          <w:tab w:val="left" w:pos="708"/>
          <w:tab w:val="left" w:pos="7920"/>
        </w:tabs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7B8D">
        <w:rPr>
          <w:rFonts w:ascii="Times New Roman" w:eastAsia="Times New Roman" w:hAnsi="Times New Roman" w:cs="Times New Roman"/>
          <w:sz w:val="24"/>
          <w:szCs w:val="24"/>
          <w:lang w:eastAsia="zh-CN"/>
        </w:rPr>
        <w:t>1 тур — заочный этап. Участники, победители районных туров, представляют</w:t>
      </w:r>
    </w:p>
    <w:p w:rsidR="00107B8D" w:rsidRPr="00107B8D" w:rsidRDefault="00107B8D" w:rsidP="00107B8D">
      <w:pPr>
        <w:tabs>
          <w:tab w:val="left" w:pos="708"/>
          <w:tab w:val="left" w:pos="7920"/>
        </w:tabs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7B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Оргкомитет исследовательские краеведческие работы для рецензирования </w:t>
      </w:r>
    </w:p>
    <w:p w:rsidR="00107B8D" w:rsidRPr="00107B8D" w:rsidRDefault="00107B8D" w:rsidP="00107B8D">
      <w:pPr>
        <w:tabs>
          <w:tab w:val="left" w:pos="708"/>
          <w:tab w:val="left" w:pos="7920"/>
        </w:tabs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7B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 </w:t>
      </w:r>
      <w:r w:rsidRPr="00107B8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04 марта 2020 г.</w:t>
      </w:r>
    </w:p>
    <w:p w:rsidR="00107B8D" w:rsidRPr="00107B8D" w:rsidRDefault="00107B8D" w:rsidP="00107B8D">
      <w:pPr>
        <w:tabs>
          <w:tab w:val="left" w:pos="708"/>
          <w:tab w:val="left" w:pos="792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</w:pPr>
      <w:r w:rsidRPr="00107B8D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2 тур — очный этап. Проводится </w:t>
      </w:r>
      <w:r w:rsidRPr="00107B8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 xml:space="preserve">4 апреля 2020 г. </w:t>
      </w:r>
      <w:r w:rsidRPr="00107B8D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15:00 в ГБНОУ «СПБ ГДТЮ». Тур состоит из двух частей: решения тестовых заданий (тестовые задания охватывают историю нашего края с древнейших времен до конца XX века) и публичной защиты исследовательской работы.</w:t>
      </w:r>
    </w:p>
    <w:p w:rsidR="00107B8D" w:rsidRPr="00107B8D" w:rsidRDefault="00107B8D" w:rsidP="00107B8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7B8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3.3. Критерии оценки участников олимпиады (учащиеся 8–11 классов)</w:t>
      </w:r>
    </w:p>
    <w:p w:rsidR="00107B8D" w:rsidRPr="00107B8D" w:rsidRDefault="00107B8D" w:rsidP="00107B8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7B8D">
        <w:rPr>
          <w:rFonts w:ascii="Times New Roman" w:eastAsia="Times New Roman" w:hAnsi="Times New Roman" w:cs="Times New Roman"/>
          <w:sz w:val="24"/>
          <w:szCs w:val="24"/>
          <w:lang w:eastAsia="zh-CN"/>
        </w:rPr>
        <w:t>В процессе участия в олимпиаде участники должны продемонстрировать:</w:t>
      </w:r>
    </w:p>
    <w:p w:rsidR="00107B8D" w:rsidRPr="00107B8D" w:rsidRDefault="00107B8D" w:rsidP="00107B8D">
      <w:pPr>
        <w:widowControl w:val="0"/>
        <w:numPr>
          <w:ilvl w:val="0"/>
          <w:numId w:val="4"/>
        </w:numPr>
        <w:tabs>
          <w:tab w:val="num" w:pos="284"/>
          <w:tab w:val="left" w:pos="852"/>
          <w:tab w:val="left" w:pos="992"/>
          <w:tab w:val="left" w:pos="1080"/>
          <w:tab w:val="left" w:pos="1136"/>
          <w:tab w:val="left" w:pos="1288"/>
          <w:tab w:val="left" w:pos="1572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7B8D">
        <w:rPr>
          <w:rFonts w:ascii="Times New Roman" w:eastAsia="Times New Roman" w:hAnsi="Times New Roman" w:cs="Times New Roman"/>
          <w:sz w:val="24"/>
          <w:szCs w:val="24"/>
          <w:lang w:eastAsia="zh-CN"/>
        </w:rPr>
        <w:t>Оптимальный уровень историко-краеведческих знаний;</w:t>
      </w:r>
    </w:p>
    <w:p w:rsidR="00107B8D" w:rsidRPr="00107B8D" w:rsidRDefault="00107B8D" w:rsidP="00107B8D">
      <w:pPr>
        <w:widowControl w:val="0"/>
        <w:numPr>
          <w:ilvl w:val="0"/>
          <w:numId w:val="4"/>
        </w:numPr>
        <w:tabs>
          <w:tab w:val="num" w:pos="284"/>
          <w:tab w:val="left" w:pos="852"/>
          <w:tab w:val="left" w:pos="992"/>
          <w:tab w:val="left" w:pos="1080"/>
          <w:tab w:val="left" w:pos="1136"/>
          <w:tab w:val="left" w:pos="1288"/>
          <w:tab w:val="left" w:pos="1572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7B8D">
        <w:rPr>
          <w:rFonts w:ascii="Times New Roman" w:eastAsia="Times New Roman" w:hAnsi="Times New Roman" w:cs="Times New Roman"/>
          <w:sz w:val="24"/>
          <w:szCs w:val="24"/>
          <w:lang w:eastAsia="zh-CN"/>
        </w:rPr>
        <w:t>Углубленный уровень историко-краеведческих знаний в рамках выбранного тематического направления;</w:t>
      </w:r>
    </w:p>
    <w:p w:rsidR="00107B8D" w:rsidRPr="00107B8D" w:rsidRDefault="00107B8D" w:rsidP="00107B8D">
      <w:pPr>
        <w:widowControl w:val="0"/>
        <w:numPr>
          <w:ilvl w:val="0"/>
          <w:numId w:val="4"/>
        </w:numPr>
        <w:tabs>
          <w:tab w:val="num" w:pos="284"/>
          <w:tab w:val="left" w:pos="852"/>
          <w:tab w:val="left" w:pos="992"/>
          <w:tab w:val="left" w:pos="1080"/>
          <w:tab w:val="left" w:pos="1136"/>
          <w:tab w:val="left" w:pos="1288"/>
          <w:tab w:val="left" w:pos="1572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7B8D">
        <w:rPr>
          <w:rFonts w:ascii="Times New Roman" w:eastAsia="Times New Roman" w:hAnsi="Times New Roman" w:cs="Times New Roman"/>
          <w:sz w:val="24"/>
          <w:szCs w:val="24"/>
          <w:lang w:eastAsia="zh-CN"/>
        </w:rPr>
        <w:t>Умение грамотно структурировать и оформлять исследовательскую работу;</w:t>
      </w:r>
    </w:p>
    <w:p w:rsidR="00107B8D" w:rsidRPr="00107B8D" w:rsidRDefault="00107B8D" w:rsidP="00107B8D">
      <w:pPr>
        <w:widowControl w:val="0"/>
        <w:numPr>
          <w:ilvl w:val="0"/>
          <w:numId w:val="4"/>
        </w:numPr>
        <w:tabs>
          <w:tab w:val="num" w:pos="284"/>
          <w:tab w:val="left" w:pos="852"/>
          <w:tab w:val="left" w:pos="992"/>
          <w:tab w:val="left" w:pos="1080"/>
          <w:tab w:val="left" w:pos="1136"/>
          <w:tab w:val="left" w:pos="1288"/>
          <w:tab w:val="left" w:pos="1572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7B8D">
        <w:rPr>
          <w:rFonts w:ascii="Times New Roman" w:eastAsia="Times New Roman" w:hAnsi="Times New Roman" w:cs="Times New Roman"/>
          <w:sz w:val="24"/>
          <w:szCs w:val="24"/>
          <w:lang w:eastAsia="zh-CN"/>
        </w:rPr>
        <w:t>Умение работать с источниками и литературой;</w:t>
      </w:r>
    </w:p>
    <w:p w:rsidR="00107B8D" w:rsidRPr="00107B8D" w:rsidRDefault="00107B8D" w:rsidP="00107B8D">
      <w:pPr>
        <w:widowControl w:val="0"/>
        <w:numPr>
          <w:ilvl w:val="0"/>
          <w:numId w:val="4"/>
        </w:numPr>
        <w:tabs>
          <w:tab w:val="num" w:pos="284"/>
          <w:tab w:val="left" w:pos="852"/>
          <w:tab w:val="left" w:pos="992"/>
          <w:tab w:val="left" w:pos="1080"/>
          <w:tab w:val="left" w:pos="1136"/>
          <w:tab w:val="left" w:pos="1288"/>
          <w:tab w:val="left" w:pos="1572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7B8D">
        <w:rPr>
          <w:rFonts w:ascii="Times New Roman" w:eastAsia="Times New Roman" w:hAnsi="Times New Roman" w:cs="Times New Roman"/>
          <w:sz w:val="24"/>
          <w:szCs w:val="24"/>
          <w:lang w:eastAsia="zh-CN"/>
        </w:rPr>
        <w:t>Умение обосновывать и аргументировать собственные самостоятельные выводы и оценки;</w:t>
      </w:r>
    </w:p>
    <w:p w:rsidR="00107B8D" w:rsidRPr="00107B8D" w:rsidRDefault="00107B8D" w:rsidP="00107B8D">
      <w:pPr>
        <w:widowControl w:val="0"/>
        <w:numPr>
          <w:ilvl w:val="0"/>
          <w:numId w:val="4"/>
        </w:numPr>
        <w:tabs>
          <w:tab w:val="num" w:pos="284"/>
          <w:tab w:val="left" w:pos="852"/>
          <w:tab w:val="left" w:pos="992"/>
          <w:tab w:val="left" w:pos="1080"/>
          <w:tab w:val="left" w:pos="1136"/>
          <w:tab w:val="left" w:pos="1288"/>
          <w:tab w:val="left" w:pos="1572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107B8D">
        <w:rPr>
          <w:rFonts w:ascii="Times New Roman" w:eastAsia="Times New Roman" w:hAnsi="Times New Roman" w:cs="Times New Roman"/>
          <w:sz w:val="24"/>
          <w:szCs w:val="24"/>
          <w:lang w:eastAsia="zh-CN"/>
        </w:rPr>
        <w:t>Грамотно выстроить защиту исследовательской работы, вести дискуссию, использовать презентационные материалы.</w:t>
      </w:r>
    </w:p>
    <w:p w:rsidR="00107B8D" w:rsidRPr="00107B8D" w:rsidRDefault="00107B8D" w:rsidP="00107B8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7B8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Требования к оформлению работы:</w:t>
      </w:r>
    </w:p>
    <w:p w:rsidR="00107B8D" w:rsidRPr="00107B8D" w:rsidRDefault="00107B8D" w:rsidP="00107B8D">
      <w:pPr>
        <w:shd w:val="clear" w:color="auto" w:fill="FFFFFF"/>
        <w:tabs>
          <w:tab w:val="left" w:pos="708"/>
          <w:tab w:val="left" w:pos="993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7B8D">
        <w:rPr>
          <w:rFonts w:ascii="Times New Roman" w:eastAsia="Times New Roman" w:hAnsi="Times New Roman" w:cs="Times New Roman"/>
          <w:sz w:val="24"/>
          <w:szCs w:val="24"/>
          <w:lang w:eastAsia="zh-CN"/>
        </w:rPr>
        <w:t>1.</w:t>
      </w:r>
      <w:r w:rsidRPr="00107B8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proofErr w:type="gramStart"/>
      <w:r w:rsidRPr="00107B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титульном  листе указать: название работы, фамилию и имя (полностью), учебное заведение, творческий коллектив, класс, район; фамилию, имя, отчество </w:t>
      </w:r>
      <w:r w:rsidRPr="00107B8D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(полностью) руководителя работы, контактные телефоны, адрес электронной почты участника.</w:t>
      </w:r>
      <w:proofErr w:type="gramEnd"/>
      <w:r w:rsidRPr="00107B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Название должно точно отражать содержание работы, возможен подзаголовок.</w:t>
      </w:r>
    </w:p>
    <w:p w:rsidR="00107B8D" w:rsidRPr="00107B8D" w:rsidRDefault="00107B8D" w:rsidP="00107B8D">
      <w:pPr>
        <w:shd w:val="clear" w:color="auto" w:fill="FFFFFF"/>
        <w:tabs>
          <w:tab w:val="left" w:pos="708"/>
          <w:tab w:val="left" w:pos="993"/>
        </w:tabs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7B8D">
        <w:rPr>
          <w:rFonts w:ascii="Times New Roman" w:eastAsia="Times New Roman" w:hAnsi="Times New Roman" w:cs="Times New Roman"/>
          <w:sz w:val="24"/>
          <w:szCs w:val="24"/>
          <w:lang w:eastAsia="zh-CN"/>
        </w:rPr>
        <w:t>2.</w:t>
      </w:r>
      <w:r w:rsidRPr="00107B8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План или оглавление с указанием глав, разделов, страниц.</w:t>
      </w:r>
    </w:p>
    <w:p w:rsidR="00107B8D" w:rsidRPr="00107B8D" w:rsidRDefault="00107B8D" w:rsidP="00107B8D">
      <w:pPr>
        <w:shd w:val="clear" w:color="auto" w:fill="FFFFFF"/>
        <w:tabs>
          <w:tab w:val="left" w:pos="708"/>
          <w:tab w:val="left" w:pos="993"/>
        </w:tabs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7B8D">
        <w:rPr>
          <w:rFonts w:ascii="Times New Roman" w:eastAsia="Times New Roman" w:hAnsi="Times New Roman" w:cs="Times New Roman"/>
          <w:sz w:val="24"/>
          <w:szCs w:val="24"/>
          <w:lang w:eastAsia="zh-CN"/>
        </w:rPr>
        <w:t>3.</w:t>
      </w:r>
      <w:r w:rsidRPr="00107B8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Введение. Во введении обосновывается выбор темы, актуальность постановки проблемы, содержится обзор литературы и источников по данной теме, формулируются цель и задачи работы.</w:t>
      </w:r>
    </w:p>
    <w:p w:rsidR="00107B8D" w:rsidRPr="00107B8D" w:rsidRDefault="00107B8D" w:rsidP="00107B8D">
      <w:pPr>
        <w:shd w:val="clear" w:color="auto" w:fill="FFFFFF"/>
        <w:tabs>
          <w:tab w:val="left" w:pos="708"/>
          <w:tab w:val="left" w:pos="993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7B8D">
        <w:rPr>
          <w:rFonts w:ascii="Times New Roman" w:eastAsia="Times New Roman" w:hAnsi="Times New Roman" w:cs="Times New Roman"/>
          <w:sz w:val="24"/>
          <w:szCs w:val="24"/>
          <w:lang w:eastAsia="zh-CN"/>
        </w:rPr>
        <w:t>4.</w:t>
      </w:r>
      <w:r w:rsidRPr="00107B8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Основная часть состоит из нескольких глав, в которых раскрывается содержание работы. </w:t>
      </w:r>
    </w:p>
    <w:p w:rsidR="00107B8D" w:rsidRPr="00107B8D" w:rsidRDefault="00107B8D" w:rsidP="00107B8D">
      <w:pPr>
        <w:shd w:val="clear" w:color="auto" w:fill="FFFFFF"/>
        <w:tabs>
          <w:tab w:val="left" w:pos="708"/>
          <w:tab w:val="left" w:pos="993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7B8D">
        <w:rPr>
          <w:rFonts w:ascii="Times New Roman" w:eastAsia="Times New Roman" w:hAnsi="Times New Roman" w:cs="Times New Roman"/>
          <w:sz w:val="24"/>
          <w:szCs w:val="24"/>
          <w:lang w:eastAsia="zh-CN"/>
        </w:rPr>
        <w:t>5.</w:t>
      </w:r>
      <w:r w:rsidRPr="00107B8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В заключении излагаются выводы и суждения, к которым пришел автор в результате изучения проблемы. </w:t>
      </w:r>
    </w:p>
    <w:p w:rsidR="00107B8D" w:rsidRPr="00107B8D" w:rsidRDefault="00107B8D" w:rsidP="00107B8D">
      <w:pPr>
        <w:shd w:val="clear" w:color="auto" w:fill="FFFFFF"/>
        <w:tabs>
          <w:tab w:val="left" w:pos="708"/>
          <w:tab w:val="left" w:pos="993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7B8D">
        <w:rPr>
          <w:rFonts w:ascii="Times New Roman" w:eastAsia="Times New Roman" w:hAnsi="Times New Roman" w:cs="Times New Roman"/>
          <w:sz w:val="24"/>
          <w:szCs w:val="24"/>
          <w:lang w:eastAsia="zh-CN"/>
        </w:rPr>
        <w:t>6.</w:t>
      </w:r>
      <w:r w:rsidRPr="00107B8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Список использованной литературы. Любая работа заканчивается списком использованной литературы, который содержит перечисление всех упомянутых в тексте статей и книг. Сведения об использованных источниках следует приводить в соответствии с требованиями ГОСТ </w:t>
      </w:r>
      <w:proofErr w:type="gramStart"/>
      <w:r w:rsidRPr="00107B8D">
        <w:rPr>
          <w:rFonts w:ascii="Times New Roman" w:eastAsia="Times New Roman" w:hAnsi="Times New Roman" w:cs="Times New Roman"/>
          <w:sz w:val="24"/>
          <w:szCs w:val="24"/>
          <w:lang w:eastAsia="zh-CN"/>
        </w:rPr>
        <w:t>Р</w:t>
      </w:r>
      <w:proofErr w:type="gramEnd"/>
      <w:r w:rsidRPr="00107B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7.0.5–2008 «Библиографическая ссылка. Общие требования и правила составления». Подробнее см. часть 3, разделы 3.2. и 3.3.</w:t>
      </w:r>
    </w:p>
    <w:p w:rsidR="00107B8D" w:rsidRPr="00107B8D" w:rsidRDefault="00107B8D" w:rsidP="00107B8D">
      <w:pPr>
        <w:shd w:val="clear" w:color="auto" w:fill="FFFFFF"/>
        <w:tabs>
          <w:tab w:val="left" w:pos="708"/>
          <w:tab w:val="left" w:pos="993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7B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7. В приложении содержатся материалы, не вошедшие в основную часть работы (таблицы, схемы, графики, фотографии, рисунки, различные указатели и пр.). Страницы приложения продолжают сплошную нумерацию работы. Все приложения должны быть пронумерованы арабскими цифрами и </w:t>
      </w:r>
      <w:proofErr w:type="spellStart"/>
      <w:r w:rsidRPr="00107B8D">
        <w:rPr>
          <w:rFonts w:ascii="Times New Roman" w:eastAsia="Times New Roman" w:hAnsi="Times New Roman" w:cs="Times New Roman"/>
          <w:sz w:val="24"/>
          <w:szCs w:val="24"/>
          <w:lang w:eastAsia="zh-CN"/>
        </w:rPr>
        <w:t>атрибутированы</w:t>
      </w:r>
      <w:proofErr w:type="spellEnd"/>
      <w:r w:rsidRPr="00107B8D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107B8D" w:rsidRPr="00107B8D" w:rsidRDefault="00107B8D" w:rsidP="00107B8D">
      <w:pPr>
        <w:shd w:val="clear" w:color="auto" w:fill="FFFFFF"/>
        <w:tabs>
          <w:tab w:val="left" w:pos="708"/>
          <w:tab w:val="left" w:pos="993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7B8D">
        <w:rPr>
          <w:rFonts w:ascii="Times New Roman" w:eastAsia="Times New Roman" w:hAnsi="Times New Roman" w:cs="Times New Roman"/>
          <w:sz w:val="24"/>
          <w:szCs w:val="24"/>
          <w:lang w:eastAsia="zh-CN"/>
        </w:rPr>
        <w:t>8. Объем работы от 15 страниц печатного текста (шрифт не менее 12 кегля, полуторный интервал).</w:t>
      </w:r>
    </w:p>
    <w:p w:rsidR="00107B8D" w:rsidRPr="00107B8D" w:rsidRDefault="00107B8D" w:rsidP="00107B8D">
      <w:pPr>
        <w:shd w:val="clear" w:color="auto" w:fill="FFFFFF"/>
        <w:tabs>
          <w:tab w:val="left" w:pos="708"/>
          <w:tab w:val="left" w:pos="993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7B8D">
        <w:rPr>
          <w:rFonts w:ascii="Times New Roman" w:eastAsia="Times New Roman" w:hAnsi="Times New Roman" w:cs="Times New Roman"/>
          <w:sz w:val="24"/>
          <w:szCs w:val="24"/>
          <w:lang w:eastAsia="zh-CN"/>
        </w:rPr>
        <w:t>9. Работы предоставляются на олимпиаду в печатном и электронном виде (без диска не принимаются!).</w:t>
      </w:r>
    </w:p>
    <w:p w:rsidR="00107B8D" w:rsidRPr="00107B8D" w:rsidRDefault="00107B8D" w:rsidP="00107B8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107B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10. Работы компилятивного характера к участию в олимпиаде не допускаются. </w:t>
      </w:r>
    </w:p>
    <w:p w:rsidR="00107B8D" w:rsidRPr="00107B8D" w:rsidRDefault="00107B8D" w:rsidP="00107B8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7B8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Критерии оценки исследовательской работы:</w:t>
      </w:r>
    </w:p>
    <w:p w:rsidR="00107B8D" w:rsidRPr="00107B8D" w:rsidRDefault="00107B8D" w:rsidP="00107B8D">
      <w:pPr>
        <w:widowControl w:val="0"/>
        <w:numPr>
          <w:ilvl w:val="0"/>
          <w:numId w:val="5"/>
        </w:numPr>
        <w:tabs>
          <w:tab w:val="left" w:pos="284"/>
          <w:tab w:val="left" w:pos="852"/>
          <w:tab w:val="left" w:pos="992"/>
          <w:tab w:val="left" w:pos="1136"/>
          <w:tab w:val="num" w:pos="1287"/>
          <w:tab w:val="left" w:pos="1722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7B8D">
        <w:rPr>
          <w:rFonts w:ascii="Times New Roman" w:eastAsia="Times New Roman" w:hAnsi="Times New Roman" w:cs="Times New Roman"/>
          <w:sz w:val="24"/>
          <w:szCs w:val="24"/>
          <w:lang w:eastAsia="zh-CN"/>
        </w:rPr>
        <w:t>Исследовательский характер работы (исследование, реферат с элементами исследования, реферат) — 0-4 балла;</w:t>
      </w:r>
    </w:p>
    <w:p w:rsidR="00107B8D" w:rsidRPr="00107B8D" w:rsidRDefault="00107B8D" w:rsidP="00107B8D">
      <w:pPr>
        <w:widowControl w:val="0"/>
        <w:numPr>
          <w:ilvl w:val="0"/>
          <w:numId w:val="5"/>
        </w:numPr>
        <w:tabs>
          <w:tab w:val="left" w:pos="284"/>
          <w:tab w:val="left" w:pos="852"/>
          <w:tab w:val="left" w:pos="992"/>
          <w:tab w:val="left" w:pos="1136"/>
          <w:tab w:val="num" w:pos="1287"/>
          <w:tab w:val="left" w:pos="1722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7B8D">
        <w:rPr>
          <w:rFonts w:ascii="Times New Roman" w:eastAsia="Times New Roman" w:hAnsi="Times New Roman" w:cs="Times New Roman"/>
          <w:sz w:val="24"/>
          <w:szCs w:val="24"/>
          <w:lang w:eastAsia="zh-CN"/>
        </w:rPr>
        <w:t>Новизна и оригинальность разработки темы — 0-2 балла;</w:t>
      </w:r>
    </w:p>
    <w:p w:rsidR="00107B8D" w:rsidRPr="00107B8D" w:rsidRDefault="00107B8D" w:rsidP="00107B8D">
      <w:pPr>
        <w:widowControl w:val="0"/>
        <w:numPr>
          <w:ilvl w:val="0"/>
          <w:numId w:val="5"/>
        </w:numPr>
        <w:tabs>
          <w:tab w:val="left" w:pos="284"/>
          <w:tab w:val="left" w:pos="852"/>
          <w:tab w:val="left" w:pos="992"/>
          <w:tab w:val="left" w:pos="1136"/>
          <w:tab w:val="num" w:pos="1287"/>
          <w:tab w:val="left" w:pos="1722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7B8D">
        <w:rPr>
          <w:rFonts w:ascii="Times New Roman" w:eastAsia="Times New Roman" w:hAnsi="Times New Roman" w:cs="Times New Roman"/>
          <w:sz w:val="24"/>
          <w:szCs w:val="24"/>
          <w:lang w:eastAsia="zh-CN"/>
        </w:rPr>
        <w:t>Соответствие содержания работы заявленной теме и поставленным задачам — 0-2 балла;</w:t>
      </w:r>
    </w:p>
    <w:p w:rsidR="00107B8D" w:rsidRPr="00107B8D" w:rsidRDefault="00107B8D" w:rsidP="00107B8D">
      <w:pPr>
        <w:widowControl w:val="0"/>
        <w:numPr>
          <w:ilvl w:val="0"/>
          <w:numId w:val="5"/>
        </w:numPr>
        <w:tabs>
          <w:tab w:val="left" w:pos="284"/>
          <w:tab w:val="left" w:pos="852"/>
          <w:tab w:val="left" w:pos="992"/>
          <w:tab w:val="left" w:pos="1136"/>
          <w:tab w:val="num" w:pos="1287"/>
          <w:tab w:val="left" w:pos="1722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7B8D">
        <w:rPr>
          <w:rFonts w:ascii="Times New Roman" w:eastAsia="Times New Roman" w:hAnsi="Times New Roman" w:cs="Times New Roman"/>
          <w:sz w:val="24"/>
          <w:szCs w:val="24"/>
          <w:lang w:eastAsia="zh-CN"/>
        </w:rPr>
        <w:t>Логика изложения материала (индивидуальный стиль, ясность изложения материала) — 0-1 балла;</w:t>
      </w:r>
    </w:p>
    <w:p w:rsidR="00107B8D" w:rsidRPr="00107B8D" w:rsidRDefault="00107B8D" w:rsidP="00107B8D">
      <w:pPr>
        <w:widowControl w:val="0"/>
        <w:numPr>
          <w:ilvl w:val="0"/>
          <w:numId w:val="5"/>
        </w:numPr>
        <w:tabs>
          <w:tab w:val="left" w:pos="284"/>
          <w:tab w:val="left" w:pos="852"/>
          <w:tab w:val="left" w:pos="992"/>
          <w:tab w:val="left" w:pos="1136"/>
          <w:tab w:val="num" w:pos="1287"/>
          <w:tab w:val="left" w:pos="1722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7B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Полнота </w:t>
      </w:r>
      <w:proofErr w:type="spellStart"/>
      <w:r w:rsidRPr="00107B8D">
        <w:rPr>
          <w:rFonts w:ascii="Times New Roman" w:eastAsia="Times New Roman" w:hAnsi="Times New Roman" w:cs="Times New Roman"/>
          <w:sz w:val="24"/>
          <w:szCs w:val="24"/>
          <w:lang w:eastAsia="zh-CN"/>
        </w:rPr>
        <w:t>источниковой</w:t>
      </w:r>
      <w:proofErr w:type="spellEnd"/>
      <w:r w:rsidRPr="00107B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базы, умение анализировать источники, извлекать из них информацию. Введение в научный оборот новых значимых источников — 0-3 балла;</w:t>
      </w:r>
    </w:p>
    <w:p w:rsidR="00107B8D" w:rsidRPr="00107B8D" w:rsidRDefault="00107B8D" w:rsidP="00107B8D">
      <w:pPr>
        <w:widowControl w:val="0"/>
        <w:numPr>
          <w:ilvl w:val="0"/>
          <w:numId w:val="5"/>
        </w:numPr>
        <w:tabs>
          <w:tab w:val="left" w:pos="284"/>
          <w:tab w:val="left" w:pos="852"/>
          <w:tab w:val="left" w:pos="992"/>
          <w:tab w:val="left" w:pos="1136"/>
          <w:tab w:val="num" w:pos="1287"/>
          <w:tab w:val="left" w:pos="1722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7B8D">
        <w:rPr>
          <w:rFonts w:ascii="Times New Roman" w:eastAsia="Times New Roman" w:hAnsi="Times New Roman" w:cs="Times New Roman"/>
          <w:sz w:val="24"/>
          <w:szCs w:val="24"/>
          <w:lang w:eastAsia="zh-CN"/>
        </w:rPr>
        <w:t>Достоверность историко-краеведческих фактов – 0-1 балла;</w:t>
      </w:r>
    </w:p>
    <w:p w:rsidR="00107B8D" w:rsidRPr="00107B8D" w:rsidRDefault="00107B8D" w:rsidP="00107B8D">
      <w:pPr>
        <w:widowControl w:val="0"/>
        <w:numPr>
          <w:ilvl w:val="0"/>
          <w:numId w:val="5"/>
        </w:numPr>
        <w:tabs>
          <w:tab w:val="left" w:pos="284"/>
          <w:tab w:val="left" w:pos="852"/>
          <w:tab w:val="left" w:pos="992"/>
          <w:tab w:val="left" w:pos="1136"/>
          <w:tab w:val="num" w:pos="1287"/>
          <w:tab w:val="left" w:pos="1722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7B8D">
        <w:rPr>
          <w:rFonts w:ascii="Times New Roman" w:eastAsia="Times New Roman" w:hAnsi="Times New Roman" w:cs="Times New Roman"/>
          <w:sz w:val="24"/>
          <w:szCs w:val="24"/>
          <w:lang w:eastAsia="zh-CN"/>
        </w:rPr>
        <w:t>Культура оформления исследования (титульный лист, структурирование текста по графам и параграфам, нумерация страниц, список литературы, приложения) — 0-2 балла;</w:t>
      </w:r>
    </w:p>
    <w:p w:rsidR="00107B8D" w:rsidRPr="00107B8D" w:rsidRDefault="00107B8D" w:rsidP="00107B8D">
      <w:pPr>
        <w:widowControl w:val="0"/>
        <w:numPr>
          <w:ilvl w:val="0"/>
          <w:numId w:val="5"/>
        </w:numPr>
        <w:tabs>
          <w:tab w:val="left" w:pos="284"/>
          <w:tab w:val="left" w:pos="852"/>
          <w:tab w:val="left" w:pos="992"/>
          <w:tab w:val="left" w:pos="1136"/>
          <w:tab w:val="num" w:pos="1287"/>
          <w:tab w:val="left" w:pos="1722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7B8D">
        <w:rPr>
          <w:rFonts w:ascii="Times New Roman" w:eastAsia="Times New Roman" w:hAnsi="Times New Roman" w:cs="Times New Roman"/>
          <w:sz w:val="24"/>
          <w:szCs w:val="24"/>
          <w:lang w:eastAsia="zh-CN"/>
        </w:rPr>
        <w:t>Правильность оформления справочно-библиографического аппарата (наличие сносок и их оформление, список литературы и источников) — 0-2 балла;</w:t>
      </w:r>
    </w:p>
    <w:p w:rsidR="00107B8D" w:rsidRPr="00107B8D" w:rsidRDefault="00107B8D" w:rsidP="00107B8D">
      <w:pPr>
        <w:widowControl w:val="0"/>
        <w:numPr>
          <w:ilvl w:val="0"/>
          <w:numId w:val="5"/>
        </w:numPr>
        <w:tabs>
          <w:tab w:val="left" w:pos="284"/>
          <w:tab w:val="left" w:pos="852"/>
          <w:tab w:val="left" w:pos="992"/>
          <w:tab w:val="left" w:pos="1136"/>
          <w:tab w:val="num" w:pos="1287"/>
          <w:tab w:val="left" w:pos="1722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7B8D">
        <w:rPr>
          <w:rFonts w:ascii="Times New Roman" w:eastAsia="Times New Roman" w:hAnsi="Times New Roman" w:cs="Times New Roman"/>
          <w:sz w:val="24"/>
          <w:szCs w:val="24"/>
          <w:lang w:eastAsia="zh-CN"/>
        </w:rPr>
        <w:t>Обоснованность и глубина выводов и оценок — 0-2 балла;</w:t>
      </w:r>
    </w:p>
    <w:p w:rsidR="00107B8D" w:rsidRPr="00107B8D" w:rsidRDefault="00107B8D" w:rsidP="00107B8D">
      <w:pPr>
        <w:widowControl w:val="0"/>
        <w:numPr>
          <w:ilvl w:val="0"/>
          <w:numId w:val="5"/>
        </w:numPr>
        <w:tabs>
          <w:tab w:val="left" w:pos="284"/>
          <w:tab w:val="left" w:pos="852"/>
          <w:tab w:val="left" w:pos="992"/>
          <w:tab w:val="left" w:pos="1136"/>
          <w:tab w:val="num" w:pos="1287"/>
          <w:tab w:val="left" w:pos="1722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7B8D">
        <w:rPr>
          <w:rFonts w:ascii="Times New Roman" w:eastAsia="Times New Roman" w:hAnsi="Times New Roman" w:cs="Times New Roman"/>
          <w:sz w:val="24"/>
          <w:szCs w:val="24"/>
          <w:lang w:eastAsia="zh-CN"/>
        </w:rPr>
        <w:t>Грамотность (орфография, пунктуация, синтаксис и прочее) — 0-2 балла;</w:t>
      </w:r>
    </w:p>
    <w:p w:rsidR="00107B8D" w:rsidRPr="00107B8D" w:rsidRDefault="00107B8D" w:rsidP="00107B8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107B8D">
        <w:rPr>
          <w:rFonts w:ascii="Times New Roman" w:eastAsia="Times New Roman" w:hAnsi="Times New Roman" w:cs="Times New Roman"/>
          <w:sz w:val="24"/>
          <w:szCs w:val="24"/>
          <w:lang w:eastAsia="zh-CN"/>
        </w:rPr>
        <w:t>Максимальное количество баллов – 20.</w:t>
      </w:r>
    </w:p>
    <w:p w:rsidR="00107B8D" w:rsidRPr="00107B8D" w:rsidRDefault="00107B8D" w:rsidP="00107B8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7B8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Критерии оценки защиты исследования:</w:t>
      </w:r>
    </w:p>
    <w:p w:rsidR="00107B8D" w:rsidRPr="00107B8D" w:rsidRDefault="00107B8D" w:rsidP="00107B8D">
      <w:pPr>
        <w:widowControl w:val="0"/>
        <w:numPr>
          <w:ilvl w:val="0"/>
          <w:numId w:val="6"/>
        </w:numPr>
        <w:tabs>
          <w:tab w:val="num" w:pos="284"/>
          <w:tab w:val="left" w:pos="720"/>
          <w:tab w:val="left" w:pos="852"/>
          <w:tab w:val="left" w:pos="992"/>
          <w:tab w:val="left" w:pos="1932"/>
          <w:tab w:val="left" w:pos="2081"/>
          <w:tab w:val="left" w:pos="2306"/>
          <w:tab w:val="left" w:pos="2531"/>
          <w:tab w:val="left" w:pos="2756"/>
          <w:tab w:val="left" w:pos="2981"/>
          <w:tab w:val="left" w:pos="3206"/>
          <w:tab w:val="left" w:pos="3431"/>
          <w:tab w:val="left" w:pos="3656"/>
          <w:tab w:val="left" w:pos="3881"/>
          <w:tab w:val="left" w:pos="4106"/>
        </w:tabs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7B8D">
        <w:rPr>
          <w:rFonts w:ascii="Times New Roman" w:eastAsia="Times New Roman" w:hAnsi="Times New Roman" w:cs="Times New Roman"/>
          <w:sz w:val="24"/>
          <w:szCs w:val="24"/>
          <w:lang w:eastAsia="zh-CN"/>
        </w:rPr>
        <w:t>культура речи, владение специальной терминологией по теме работы в выступлении — 0-1 балл;</w:t>
      </w:r>
    </w:p>
    <w:p w:rsidR="00107B8D" w:rsidRPr="00107B8D" w:rsidRDefault="00107B8D" w:rsidP="00107B8D">
      <w:pPr>
        <w:widowControl w:val="0"/>
        <w:numPr>
          <w:ilvl w:val="0"/>
          <w:numId w:val="6"/>
        </w:numPr>
        <w:tabs>
          <w:tab w:val="num" w:pos="284"/>
          <w:tab w:val="left" w:pos="720"/>
          <w:tab w:val="left" w:pos="852"/>
          <w:tab w:val="left" w:pos="992"/>
          <w:tab w:val="left" w:pos="1932"/>
          <w:tab w:val="left" w:pos="2081"/>
          <w:tab w:val="left" w:pos="2306"/>
          <w:tab w:val="left" w:pos="2531"/>
          <w:tab w:val="left" w:pos="2756"/>
          <w:tab w:val="left" w:pos="2981"/>
          <w:tab w:val="left" w:pos="3206"/>
          <w:tab w:val="left" w:pos="3431"/>
          <w:tab w:val="left" w:pos="3656"/>
          <w:tab w:val="left" w:pos="3881"/>
          <w:tab w:val="left" w:pos="4106"/>
        </w:tabs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7B8D">
        <w:rPr>
          <w:rFonts w:ascii="Times New Roman" w:eastAsia="Times New Roman" w:hAnsi="Times New Roman" w:cs="Times New Roman"/>
          <w:sz w:val="24"/>
          <w:szCs w:val="24"/>
          <w:lang w:eastAsia="zh-CN"/>
        </w:rPr>
        <w:t>умение аргументировано и логично, кратко и ёмко изложить содержание работы — 0-2 балла;</w:t>
      </w:r>
    </w:p>
    <w:p w:rsidR="00107B8D" w:rsidRPr="00107B8D" w:rsidRDefault="00107B8D" w:rsidP="00107B8D">
      <w:pPr>
        <w:widowControl w:val="0"/>
        <w:numPr>
          <w:ilvl w:val="0"/>
          <w:numId w:val="6"/>
        </w:numPr>
        <w:tabs>
          <w:tab w:val="num" w:pos="284"/>
          <w:tab w:val="left" w:pos="720"/>
          <w:tab w:val="left" w:pos="852"/>
          <w:tab w:val="left" w:pos="992"/>
          <w:tab w:val="left" w:pos="1932"/>
          <w:tab w:val="left" w:pos="2081"/>
          <w:tab w:val="left" w:pos="2306"/>
          <w:tab w:val="left" w:pos="2531"/>
          <w:tab w:val="left" w:pos="2756"/>
          <w:tab w:val="left" w:pos="2981"/>
          <w:tab w:val="left" w:pos="3206"/>
          <w:tab w:val="left" w:pos="3431"/>
          <w:tab w:val="left" w:pos="3656"/>
          <w:tab w:val="left" w:pos="3881"/>
          <w:tab w:val="left" w:pos="4106"/>
        </w:tabs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7B8D">
        <w:rPr>
          <w:rFonts w:ascii="Times New Roman" w:eastAsia="Times New Roman" w:hAnsi="Times New Roman" w:cs="Times New Roman"/>
          <w:sz w:val="24"/>
          <w:szCs w:val="24"/>
          <w:lang w:eastAsia="zh-CN"/>
        </w:rPr>
        <w:t>степень владения материалом (глубина знаний, эрудиция, самостоятельность) — 0-4 балла;</w:t>
      </w:r>
    </w:p>
    <w:p w:rsidR="00107B8D" w:rsidRPr="00107B8D" w:rsidRDefault="00107B8D" w:rsidP="00107B8D">
      <w:pPr>
        <w:widowControl w:val="0"/>
        <w:numPr>
          <w:ilvl w:val="0"/>
          <w:numId w:val="6"/>
        </w:numPr>
        <w:tabs>
          <w:tab w:val="num" w:pos="284"/>
          <w:tab w:val="left" w:pos="720"/>
          <w:tab w:val="left" w:pos="852"/>
          <w:tab w:val="left" w:pos="992"/>
          <w:tab w:val="left" w:pos="1932"/>
          <w:tab w:val="left" w:pos="2081"/>
          <w:tab w:val="left" w:pos="2306"/>
          <w:tab w:val="left" w:pos="2531"/>
          <w:tab w:val="left" w:pos="2756"/>
          <w:tab w:val="left" w:pos="2981"/>
          <w:tab w:val="left" w:pos="3206"/>
          <w:tab w:val="left" w:pos="3431"/>
          <w:tab w:val="left" w:pos="3656"/>
          <w:tab w:val="left" w:pos="3881"/>
          <w:tab w:val="left" w:pos="4106"/>
        </w:tabs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7B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коммуникативная культура (культура дискуссии – умение понять </w:t>
      </w:r>
      <w:r w:rsidRPr="00107B8D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собеседника и убедительно ответить на его вопрос) — 0-1 балл;</w:t>
      </w:r>
    </w:p>
    <w:p w:rsidR="00107B8D" w:rsidRPr="00107B8D" w:rsidRDefault="00107B8D" w:rsidP="00107B8D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107B8D">
        <w:rPr>
          <w:rFonts w:ascii="Times New Roman" w:eastAsia="Times New Roman" w:hAnsi="Times New Roman" w:cs="Times New Roman"/>
          <w:sz w:val="24"/>
          <w:szCs w:val="24"/>
          <w:lang w:eastAsia="zh-CN"/>
        </w:rPr>
        <w:t>Максимальное количество баллов — 8.</w:t>
      </w:r>
    </w:p>
    <w:p w:rsidR="00107B8D" w:rsidRPr="00107B8D" w:rsidRDefault="00107B8D" w:rsidP="00107B8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107B8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Тестирование: </w:t>
      </w:r>
      <w:r w:rsidRPr="00107B8D">
        <w:rPr>
          <w:rFonts w:ascii="Times New Roman" w:eastAsia="Times New Roman" w:hAnsi="Times New Roman" w:cs="Times New Roman"/>
          <w:sz w:val="24"/>
          <w:szCs w:val="24"/>
          <w:lang w:eastAsia="zh-CN"/>
        </w:rPr>
        <w:t>тест состоит из 3 блоков вопросов и соответствует всем типам тестовых заданий ЕГЭ («А», «В», «С»). Всего 15 вопросов. Максимальное количество баллов – 12.</w:t>
      </w:r>
    </w:p>
    <w:p w:rsidR="00107B8D" w:rsidRPr="00107B8D" w:rsidRDefault="00107B8D" w:rsidP="00107B8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7B8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Учащиеся 9–11 классов:</w:t>
      </w:r>
      <w:r w:rsidRPr="00107B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работы подаются не позднее, чем за месяц до проведения регионального этапа олимпиады. Работы, поданные позднее назначенного Оргкомитетом срока, не принимаются и не рассматриваются. Тексты олимпиадных работ не возвращаются.</w:t>
      </w:r>
    </w:p>
    <w:p w:rsidR="00107B8D" w:rsidRPr="00107B8D" w:rsidRDefault="00107B8D" w:rsidP="00107B8D">
      <w:pPr>
        <w:shd w:val="clear" w:color="auto" w:fill="FFFFFF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7B8D">
        <w:rPr>
          <w:rFonts w:ascii="Times New Roman" w:eastAsia="Times New Roman" w:hAnsi="Times New Roman" w:cs="Times New Roman"/>
          <w:sz w:val="24"/>
          <w:szCs w:val="24"/>
          <w:lang w:eastAsia="zh-CN"/>
        </w:rPr>
        <w:t>Исследовательские краеведческие работы участников олимпиады оценивает жюри Олимпиады. Каждую работу оценивают 2 эксперта, итоговый бал за исследовательскую работу подсчитывается путем выведения среднего арифметического. Если мнения экспертов расходятся (разница в 4 и более баллов), то назначается дополнительная экспертиза. В этом случае учитываются мнения всех экспертов. По завершению экспертизы, все спорные вопросы проходят процедуру рассмотрения на заседании Оргкомитета олимпиады.</w:t>
      </w:r>
    </w:p>
    <w:p w:rsidR="00107B8D" w:rsidRPr="00107B8D" w:rsidRDefault="00107B8D" w:rsidP="00107B8D">
      <w:pPr>
        <w:shd w:val="clear" w:color="auto" w:fill="FFFFFF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7B8D">
        <w:rPr>
          <w:rFonts w:ascii="Times New Roman" w:eastAsia="Times New Roman" w:hAnsi="Times New Roman" w:cs="Times New Roman"/>
          <w:sz w:val="24"/>
          <w:szCs w:val="24"/>
          <w:lang w:eastAsia="zh-CN"/>
        </w:rPr>
        <w:t>Результаты рецензирования в баллах заносятся в итоговый протокол олимпиады. По итогам рецензирования определяется список учащихся, допущенных ко второму туру регионального этапа олимпиады.</w:t>
      </w:r>
    </w:p>
    <w:p w:rsidR="00107B8D" w:rsidRPr="00107B8D" w:rsidRDefault="00107B8D" w:rsidP="00107B8D">
      <w:pPr>
        <w:shd w:val="clear" w:color="auto" w:fill="FFFFFF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7B8D">
        <w:rPr>
          <w:rFonts w:ascii="Times New Roman" w:eastAsia="Times New Roman" w:hAnsi="Times New Roman" w:cs="Times New Roman"/>
          <w:sz w:val="24"/>
          <w:szCs w:val="24"/>
          <w:lang w:eastAsia="zh-CN"/>
        </w:rPr>
        <w:t>Защита самостоятельной работы (исследование, реферат с элементами исследования) оценивается по 8-ми балльной системе. По желанию можно использовать компьютерные презентации или иллюстративный ряд. Результаты защиты в баллах вносятся в итоговый протокол олимпиады.</w:t>
      </w:r>
    </w:p>
    <w:p w:rsidR="00107B8D" w:rsidRPr="00107B8D" w:rsidRDefault="00107B8D" w:rsidP="00107B8D">
      <w:pPr>
        <w:shd w:val="clear" w:color="auto" w:fill="FFFFFF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7B8D">
        <w:rPr>
          <w:rFonts w:ascii="Times New Roman" w:eastAsia="Times New Roman" w:hAnsi="Times New Roman" w:cs="Times New Roman"/>
          <w:sz w:val="24"/>
          <w:szCs w:val="24"/>
          <w:lang w:eastAsia="zh-CN"/>
        </w:rPr>
        <w:t>Тестирование состоит из 15 вопросов. Максимальное количество баллов за тест — 12. Результаты тестирования в баллах вносятся в итоговый протокол олимпиады.</w:t>
      </w:r>
    </w:p>
    <w:p w:rsidR="00107B8D" w:rsidRPr="00107B8D" w:rsidRDefault="00107B8D" w:rsidP="00107B8D">
      <w:pPr>
        <w:shd w:val="clear" w:color="auto" w:fill="FFFFFF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107B8D">
        <w:rPr>
          <w:rFonts w:ascii="Times New Roman" w:eastAsia="Times New Roman" w:hAnsi="Times New Roman" w:cs="Times New Roman"/>
          <w:sz w:val="24"/>
          <w:szCs w:val="24"/>
          <w:lang w:eastAsia="zh-CN"/>
        </w:rPr>
        <w:t>Победители и призеры олимпиады определяются по сумме набранных баллов. Максимальное количество баллов – 40.</w:t>
      </w:r>
    </w:p>
    <w:p w:rsidR="00107B8D" w:rsidRPr="00107B8D" w:rsidRDefault="00107B8D" w:rsidP="00107B8D">
      <w:pPr>
        <w:tabs>
          <w:tab w:val="left" w:pos="708"/>
          <w:tab w:val="left" w:pos="792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107B8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3.4. Подведение итогов для 8–11 классов – 21 апреля 2020 г. 16.00 Концертный зал  ГБНОУ «СПБ ГДТЮ».</w:t>
      </w:r>
    </w:p>
    <w:p w:rsidR="00107B8D" w:rsidRPr="00107B8D" w:rsidRDefault="00107B8D" w:rsidP="00107B8D">
      <w:pPr>
        <w:tabs>
          <w:tab w:val="left" w:pos="708"/>
          <w:tab w:val="left" w:pos="792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107B8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3.5. </w:t>
      </w:r>
      <w:r w:rsidRPr="00107B8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Победители и призёры олимпиады имеют право участвовать во Всероссийских краеведческих мероприятиях для учащихся (Всероссийские краеведческие чтения, Всероссийский конкурс краеведческих исследовательских работ учащихся «Отечество»)</w:t>
      </w:r>
    </w:p>
    <w:p w:rsidR="00107B8D" w:rsidRPr="00107B8D" w:rsidRDefault="00107B8D" w:rsidP="00107B8D">
      <w:pPr>
        <w:tabs>
          <w:tab w:val="left" w:pos="708"/>
          <w:tab w:val="left" w:pos="792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107B8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Победители региональной олимпиады по краеведению могут выдвигаться на соискание Премии президента от Комитета по образованию Санкт-Петербурга. Соискатель должен соответствовать следующим требованиям: 1. победитель региональной олимпиады по краеведению, набравший наибольшее количество баллов; 2. учащийся 9-11 класса (с 14-летнего возраста); 3. не номинируется на эту премию по итогам участия в иных олимпиадах, конкурсах, конференциях и т.д.; 4. в случае, если победитель олимпиады номинируется на премию по итогам других олимпиад, конференций, конкурсов, то на соискание премии по итогам данной олимпиады выдвигается следующий за ним по рейтингу участник.</w:t>
      </w:r>
    </w:p>
    <w:p w:rsidR="00107B8D" w:rsidRPr="00107B8D" w:rsidRDefault="00107B8D" w:rsidP="00107B8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107B8D" w:rsidRPr="00107B8D" w:rsidRDefault="00107B8D" w:rsidP="00107B8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7B8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Руководители олимпиады: </w:t>
      </w:r>
    </w:p>
    <w:p w:rsidR="00107B8D" w:rsidRPr="00107B8D" w:rsidRDefault="00107B8D" w:rsidP="00107B8D">
      <w:pPr>
        <w:widowControl w:val="0"/>
        <w:tabs>
          <w:tab w:val="left" w:pos="284"/>
          <w:tab w:val="left" w:pos="360"/>
          <w:tab w:val="left" w:pos="93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7B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Смирнова Т.Г. – зав. сектором исторического краеведения и школьного музееведения ГБНОУ «СПБ ГДТЮ», телефон: 310-01-08, </w:t>
      </w:r>
      <w:r w:rsidRPr="00107B8D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e</w:t>
      </w:r>
      <w:r w:rsidRPr="00107B8D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107B8D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mail</w:t>
      </w:r>
      <w:r w:rsidRPr="00107B8D">
        <w:rPr>
          <w:rFonts w:ascii="Times New Roman" w:eastAsia="Times New Roman" w:hAnsi="Times New Roman" w:cs="Times New Roman"/>
          <w:sz w:val="24"/>
          <w:szCs w:val="24"/>
          <w:lang w:eastAsia="zh-CN"/>
        </w:rPr>
        <w:t>: spb_kraeved@mail.ru</w:t>
      </w:r>
      <w:r w:rsidRPr="00107B8D">
        <w:rPr>
          <w:rFonts w:ascii="Times New Roman" w:eastAsia="Times New Roman" w:hAnsi="Times New Roman" w:cs="Times New Roman"/>
          <w:color w:val="0000FF"/>
          <w:sz w:val="24"/>
          <w:szCs w:val="24"/>
          <w:lang w:eastAsia="zh-CN"/>
        </w:rPr>
        <w:t>;</w:t>
      </w:r>
    </w:p>
    <w:p w:rsidR="00107B8D" w:rsidRPr="00107B8D" w:rsidRDefault="00107B8D" w:rsidP="00107B8D">
      <w:pPr>
        <w:widowControl w:val="0"/>
        <w:tabs>
          <w:tab w:val="left" w:pos="284"/>
          <w:tab w:val="left" w:pos="360"/>
          <w:tab w:val="left" w:pos="93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7B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Васильева И.Г. – методист ГБНОУ «СПБ ГДТЮ», телефон: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8(921)871-74-05, </w:t>
      </w:r>
      <w:bookmarkStart w:id="0" w:name="_GoBack"/>
      <w:bookmarkEnd w:id="0"/>
      <w:r w:rsidRPr="00107B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310-12-90, </w:t>
      </w:r>
      <w:r w:rsidRPr="00107B8D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e</w:t>
      </w:r>
      <w:r w:rsidRPr="00107B8D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107B8D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mail</w:t>
      </w:r>
      <w:r w:rsidRPr="00107B8D">
        <w:rPr>
          <w:rFonts w:ascii="Times New Roman" w:eastAsia="Times New Roman" w:hAnsi="Times New Roman" w:cs="Times New Roman"/>
          <w:sz w:val="24"/>
          <w:szCs w:val="24"/>
          <w:lang w:eastAsia="zh-CN"/>
        </w:rPr>
        <w:t>: spb_kraeved@mail.ru</w:t>
      </w:r>
      <w:r w:rsidRPr="00107B8D">
        <w:rPr>
          <w:rFonts w:ascii="Times New Roman" w:eastAsia="Times New Roman" w:hAnsi="Times New Roman" w:cs="Times New Roman"/>
          <w:color w:val="0000FF"/>
          <w:sz w:val="24"/>
          <w:szCs w:val="24"/>
          <w:lang w:eastAsia="zh-CN"/>
        </w:rPr>
        <w:t>;</w:t>
      </w:r>
    </w:p>
    <w:p w:rsidR="00107B8D" w:rsidRPr="00107B8D" w:rsidRDefault="00107B8D" w:rsidP="00107B8D">
      <w:pPr>
        <w:widowControl w:val="0"/>
        <w:tabs>
          <w:tab w:val="left" w:pos="284"/>
          <w:tab w:val="left" w:pos="360"/>
          <w:tab w:val="left" w:pos="93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7B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Демидова А.Р. – </w:t>
      </w:r>
      <w:proofErr w:type="spellStart"/>
      <w:r w:rsidRPr="00107B8D">
        <w:rPr>
          <w:rFonts w:ascii="Times New Roman" w:eastAsia="Times New Roman" w:hAnsi="Times New Roman" w:cs="Times New Roman"/>
          <w:sz w:val="24"/>
          <w:szCs w:val="24"/>
          <w:lang w:eastAsia="zh-CN"/>
        </w:rPr>
        <w:t>к.и.н</w:t>
      </w:r>
      <w:proofErr w:type="spellEnd"/>
      <w:r w:rsidRPr="00107B8D">
        <w:rPr>
          <w:rFonts w:ascii="Times New Roman" w:eastAsia="Times New Roman" w:hAnsi="Times New Roman" w:cs="Times New Roman"/>
          <w:sz w:val="24"/>
          <w:szCs w:val="24"/>
          <w:lang w:eastAsia="zh-CN"/>
        </w:rPr>
        <w:t>., преподаватель Кафедры методики обучения истории и обществознанию Факультета социальных наук Российского Государственного Педагогического Университета</w:t>
      </w:r>
    </w:p>
    <w:p w:rsidR="00107B8D" w:rsidRPr="00107B8D" w:rsidRDefault="00107B8D" w:rsidP="00107B8D">
      <w:pPr>
        <w:widowControl w:val="0"/>
        <w:tabs>
          <w:tab w:val="left" w:pos="284"/>
          <w:tab w:val="left" w:pos="360"/>
          <w:tab w:val="left" w:pos="93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107B8D">
        <w:rPr>
          <w:rFonts w:ascii="Times New Roman" w:eastAsia="Times New Roman" w:hAnsi="Times New Roman" w:cs="Times New Roman"/>
          <w:sz w:val="24"/>
          <w:szCs w:val="24"/>
          <w:lang w:eastAsia="zh-CN"/>
        </w:rPr>
        <w:t>Орляновский</w:t>
      </w:r>
      <w:proofErr w:type="spellEnd"/>
      <w:r w:rsidRPr="00107B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В.Ю. - преподаватель Кафедры методики обучения истории и обществознанию Факультета социальных наук Российского Государственного Педагогического Университета</w:t>
      </w:r>
    </w:p>
    <w:p w:rsidR="00107B8D" w:rsidRPr="00107B8D" w:rsidRDefault="00107B8D" w:rsidP="00107B8D">
      <w:pPr>
        <w:widowControl w:val="0"/>
        <w:tabs>
          <w:tab w:val="left" w:pos="284"/>
          <w:tab w:val="left" w:pos="360"/>
          <w:tab w:val="left" w:pos="93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7B8D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Ку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зин Д.В.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к.п.н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., заведующий  к</w:t>
      </w:r>
      <w:r w:rsidRPr="00107B8D">
        <w:rPr>
          <w:rFonts w:ascii="Times New Roman" w:eastAsia="Times New Roman" w:hAnsi="Times New Roman" w:cs="Times New Roman"/>
          <w:sz w:val="24"/>
          <w:szCs w:val="24"/>
          <w:lang w:eastAsia="zh-CN"/>
        </w:rPr>
        <w:t>афедрой методики обу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чения истории и обществознанию ф</w:t>
      </w:r>
      <w:r w:rsidRPr="00107B8D">
        <w:rPr>
          <w:rFonts w:ascii="Times New Roman" w:eastAsia="Times New Roman" w:hAnsi="Times New Roman" w:cs="Times New Roman"/>
          <w:sz w:val="24"/>
          <w:szCs w:val="24"/>
          <w:lang w:eastAsia="zh-CN"/>
        </w:rPr>
        <w:t>акультета социальных наук Российского Государственного Педагогического Университета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им. А.И. Герцена</w:t>
      </w:r>
    </w:p>
    <w:p w:rsidR="00107B8D" w:rsidRPr="00107B8D" w:rsidRDefault="00107B8D" w:rsidP="00107B8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7B8D">
        <w:rPr>
          <w:rFonts w:ascii="Times New Roman" w:eastAsia="Times New Roman" w:hAnsi="Times New Roman" w:cs="Times New Roman"/>
          <w:sz w:val="24"/>
          <w:szCs w:val="24"/>
          <w:lang w:eastAsia="zh-CN"/>
        </w:rPr>
        <w:t>Горобец  В.Л. – заместитель директора по воспитательной части, учитель истории и культуры Санкт</w:t>
      </w:r>
      <w:r w:rsidRPr="00107B8D">
        <w:rPr>
          <w:rFonts w:ascii="Times New Roman" w:eastAsia="Times New Roman" w:hAnsi="Times New Roman" w:cs="Times New Roman"/>
          <w:sz w:val="24"/>
          <w:szCs w:val="24"/>
          <w:lang w:eastAsia="zh-CN"/>
        </w:rPr>
        <w:noBreakHyphen/>
        <w:t xml:space="preserve">Петербурга ГБОУ Гимназии №107 Выборгского района, телефон: 8(952)390-67-81, </w:t>
      </w:r>
      <w:r w:rsidRPr="00107B8D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e</w:t>
      </w:r>
      <w:r w:rsidRPr="00107B8D">
        <w:rPr>
          <w:rFonts w:ascii="Times New Roman" w:eastAsia="Times New Roman" w:hAnsi="Times New Roman" w:cs="Times New Roman"/>
          <w:sz w:val="24"/>
          <w:szCs w:val="24"/>
          <w:lang w:eastAsia="zh-CN"/>
        </w:rPr>
        <w:noBreakHyphen/>
      </w:r>
      <w:r w:rsidRPr="00107B8D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mail</w:t>
      </w:r>
      <w:r w:rsidRPr="00107B8D">
        <w:rPr>
          <w:rFonts w:ascii="Times New Roman" w:eastAsia="Times New Roman" w:hAnsi="Times New Roman" w:cs="Times New Roman"/>
          <w:sz w:val="24"/>
          <w:szCs w:val="24"/>
          <w:lang w:eastAsia="zh-CN"/>
        </w:rPr>
        <w:t>: valeria89go64@gmail.com</w:t>
      </w:r>
    </w:p>
    <w:p w:rsidR="00107B8D" w:rsidRPr="00107B8D" w:rsidRDefault="00107B8D" w:rsidP="00107B8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67075" w:rsidRDefault="00267075"/>
    <w:sectPr w:rsidR="00267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G_Futura">
    <w:altName w:val="Courier New"/>
    <w:charset w:val="00"/>
    <w:family w:val="swiss"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CC"/>
    <w:family w:val="swiss"/>
    <w:pitch w:val="variable"/>
    <w:sig w:usb0="20002A87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141E2DC8"/>
    <w:name w:val="WW8Num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G_Futura" w:hAnsi="AG_Futura" w:hint="default"/>
        <w:b w:val="0"/>
        <w:bCs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  <w:sz w:val="26"/>
        <w:szCs w:val="2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  <w:sz w:val="26"/>
        <w:szCs w:val="2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  <w:sz w:val="26"/>
        <w:szCs w:val="2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7"/>
    <w:multiLevelType w:val="multilevel"/>
    <w:tmpl w:val="2F5AD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2256535"/>
    <w:multiLevelType w:val="hybridMultilevel"/>
    <w:tmpl w:val="32F8E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55586"/>
    <w:multiLevelType w:val="hybridMultilevel"/>
    <w:tmpl w:val="C2ACE38C"/>
    <w:lvl w:ilvl="0" w:tplc="2BB4FA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i w:val="0"/>
      </w:rPr>
    </w:lvl>
    <w:lvl w:ilvl="1" w:tplc="0420ACD2" w:tentative="1">
      <w:start w:val="1"/>
      <w:numFmt w:val="lowerLetter"/>
      <w:lvlText w:val="%2."/>
      <w:lvlJc w:val="left"/>
      <w:pPr>
        <w:ind w:left="1800" w:hanging="360"/>
      </w:pPr>
    </w:lvl>
    <w:lvl w:ilvl="2" w:tplc="695A2C60" w:tentative="1">
      <w:start w:val="1"/>
      <w:numFmt w:val="lowerRoman"/>
      <w:lvlText w:val="%3."/>
      <w:lvlJc w:val="right"/>
      <w:pPr>
        <w:ind w:left="2520" w:hanging="180"/>
      </w:pPr>
    </w:lvl>
    <w:lvl w:ilvl="3" w:tplc="CECC1F9E" w:tentative="1">
      <w:start w:val="1"/>
      <w:numFmt w:val="decimal"/>
      <w:lvlText w:val="%4."/>
      <w:lvlJc w:val="left"/>
      <w:pPr>
        <w:ind w:left="3240" w:hanging="360"/>
      </w:pPr>
    </w:lvl>
    <w:lvl w:ilvl="4" w:tplc="38904E26" w:tentative="1">
      <w:start w:val="1"/>
      <w:numFmt w:val="lowerLetter"/>
      <w:lvlText w:val="%5."/>
      <w:lvlJc w:val="left"/>
      <w:pPr>
        <w:ind w:left="3960" w:hanging="360"/>
      </w:pPr>
    </w:lvl>
    <w:lvl w:ilvl="5" w:tplc="647A289A" w:tentative="1">
      <w:start w:val="1"/>
      <w:numFmt w:val="lowerRoman"/>
      <w:lvlText w:val="%6."/>
      <w:lvlJc w:val="right"/>
      <w:pPr>
        <w:ind w:left="4680" w:hanging="180"/>
      </w:pPr>
    </w:lvl>
    <w:lvl w:ilvl="6" w:tplc="FD0673E0" w:tentative="1">
      <w:start w:val="1"/>
      <w:numFmt w:val="decimal"/>
      <w:lvlText w:val="%7."/>
      <w:lvlJc w:val="left"/>
      <w:pPr>
        <w:ind w:left="5400" w:hanging="360"/>
      </w:pPr>
    </w:lvl>
    <w:lvl w:ilvl="7" w:tplc="F22E5F60" w:tentative="1">
      <w:start w:val="1"/>
      <w:numFmt w:val="lowerLetter"/>
      <w:lvlText w:val="%8."/>
      <w:lvlJc w:val="left"/>
      <w:pPr>
        <w:ind w:left="6120" w:hanging="360"/>
      </w:pPr>
    </w:lvl>
    <w:lvl w:ilvl="8" w:tplc="62D01AE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577"/>
    <w:rsid w:val="00107B8D"/>
    <w:rsid w:val="00267075"/>
    <w:rsid w:val="00DB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2395</Words>
  <Characters>13654</Characters>
  <Application>Microsoft Office Word</Application>
  <DocSecurity>0</DocSecurity>
  <Lines>113</Lines>
  <Paragraphs>32</Paragraphs>
  <ScaleCrop>false</ScaleCrop>
  <Company/>
  <LinksUpToDate>false</LinksUpToDate>
  <CharactersWithSpaces>16017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2019-11-11T07:09:00Z</dcterms:created>
  <dcterms:modified xsi:type="dcterms:W3CDTF">2019-11-11T07:10:00Z</dcterms:modified>
</cp:coreProperties>
</file>